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C797" w14:textId="21689BB2" w:rsidR="002016A4" w:rsidRDefault="004F530D" w:rsidP="00A504F1">
      <w:pPr>
        <w:pStyle w:val="Title"/>
        <w:jc w:val="center"/>
      </w:pPr>
      <w:bookmarkStart w:id="0" w:name="_GoBack"/>
      <w:bookmarkEnd w:id="0"/>
      <w:r>
        <w:rPr>
          <w:noProof/>
        </w:rPr>
        <w:drawing>
          <wp:inline distT="0" distB="0" distL="0" distR="0" wp14:anchorId="4529B5A9" wp14:editId="6C2ADE7F">
            <wp:extent cx="2177972" cy="14659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yton logo dynamic.png"/>
                    <pic:cNvPicPr/>
                  </pic:nvPicPr>
                  <pic:blipFill>
                    <a:blip r:embed="rId8">
                      <a:extLst>
                        <a:ext uri="{28A0092B-C50C-407E-A947-70E740481C1C}">
                          <a14:useLocalDpi xmlns:a14="http://schemas.microsoft.com/office/drawing/2010/main" val="0"/>
                        </a:ext>
                      </a:extLst>
                    </a:blip>
                    <a:stretch>
                      <a:fillRect/>
                    </a:stretch>
                  </pic:blipFill>
                  <pic:spPr>
                    <a:xfrm>
                      <a:off x="0" y="0"/>
                      <a:ext cx="2200692" cy="1481235"/>
                    </a:xfrm>
                    <a:prstGeom prst="rect">
                      <a:avLst/>
                    </a:prstGeom>
                  </pic:spPr>
                </pic:pic>
              </a:graphicData>
            </a:graphic>
          </wp:inline>
        </w:drawing>
      </w:r>
    </w:p>
    <w:p w14:paraId="03CA0634" w14:textId="77777777" w:rsidR="002016A4" w:rsidRDefault="002016A4" w:rsidP="00A504F1">
      <w:pPr>
        <w:pStyle w:val="Title"/>
        <w:jc w:val="center"/>
      </w:pPr>
    </w:p>
    <w:p w14:paraId="2FC5C3A4" w14:textId="4EC2DDC0" w:rsidR="005D2FE6" w:rsidRDefault="005D2FE6" w:rsidP="00A504F1">
      <w:pPr>
        <w:pStyle w:val="Title"/>
        <w:jc w:val="center"/>
      </w:pPr>
    </w:p>
    <w:p w14:paraId="486999D7" w14:textId="77777777" w:rsidR="000379C9" w:rsidRDefault="000379C9" w:rsidP="00CF6062">
      <w:pPr>
        <w:pStyle w:val="Title"/>
      </w:pPr>
    </w:p>
    <w:p w14:paraId="3B096295" w14:textId="77777777" w:rsidR="00A238A2" w:rsidRPr="004F530D" w:rsidRDefault="00A238A2" w:rsidP="00CF6062">
      <w:pPr>
        <w:pStyle w:val="Title"/>
        <w:rPr>
          <w:rFonts w:ascii="Times New Roman" w:hAnsi="Times New Roman" w:cs="Times New Roman"/>
          <w:color w:val="7030A0"/>
        </w:rPr>
      </w:pPr>
      <w:r w:rsidRPr="004F530D">
        <w:rPr>
          <w:rFonts w:ascii="Times New Roman" w:hAnsi="Times New Roman" w:cs="Times New Roman"/>
          <w:color w:val="7030A0"/>
        </w:rPr>
        <w:t xml:space="preserve">Dayton </w:t>
      </w:r>
    </w:p>
    <w:p w14:paraId="5BE2A156" w14:textId="3674D482" w:rsidR="005D2FE6" w:rsidRPr="004F530D" w:rsidRDefault="00A238A2" w:rsidP="00CF6062">
      <w:pPr>
        <w:pStyle w:val="Title"/>
        <w:rPr>
          <w:rFonts w:ascii="Times New Roman" w:hAnsi="Times New Roman" w:cs="Times New Roman"/>
          <w:color w:val="7030A0"/>
        </w:rPr>
      </w:pPr>
      <w:r w:rsidRPr="004F530D">
        <w:rPr>
          <w:rFonts w:ascii="Times New Roman" w:hAnsi="Times New Roman" w:cs="Times New Roman"/>
          <w:color w:val="7030A0"/>
        </w:rPr>
        <w:t>Community</w:t>
      </w:r>
      <w:r w:rsidR="00F130C3" w:rsidRPr="004F530D">
        <w:rPr>
          <w:rFonts w:ascii="Times New Roman" w:hAnsi="Times New Roman" w:cs="Times New Roman"/>
          <w:color w:val="7030A0"/>
        </w:rPr>
        <w:t xml:space="preserve"> </w:t>
      </w:r>
      <w:r w:rsidR="00511247" w:rsidRPr="004F530D">
        <w:rPr>
          <w:rFonts w:ascii="Times New Roman" w:hAnsi="Times New Roman" w:cs="Times New Roman"/>
          <w:color w:val="7030A0"/>
        </w:rPr>
        <w:t>Development Corporation</w:t>
      </w:r>
    </w:p>
    <w:p w14:paraId="5487B26F" w14:textId="7BE828AB" w:rsidR="005D2FE6" w:rsidRPr="004F530D" w:rsidRDefault="002016A4" w:rsidP="00607771">
      <w:pPr>
        <w:pStyle w:val="Subtitle"/>
        <w:rPr>
          <w:rFonts w:ascii="Times New Roman" w:hAnsi="Times New Roman" w:cs="Times New Roman"/>
          <w:color w:val="70AD47" w:themeColor="accent6"/>
        </w:rPr>
      </w:pPr>
      <w:r w:rsidRPr="004F530D">
        <w:rPr>
          <w:rFonts w:ascii="Times New Roman" w:hAnsi="Times New Roman" w:cs="Times New Roman"/>
          <w:color w:val="70AD47" w:themeColor="accent6"/>
        </w:rPr>
        <w:t>2019</w:t>
      </w:r>
      <w:r w:rsidR="004657E5" w:rsidRPr="004F530D">
        <w:rPr>
          <w:rFonts w:ascii="Times New Roman" w:hAnsi="Times New Roman" w:cs="Times New Roman"/>
          <w:color w:val="70AD47" w:themeColor="accent6"/>
        </w:rPr>
        <w:t>-</w:t>
      </w:r>
      <w:r w:rsidR="00F130C3" w:rsidRPr="004F530D">
        <w:rPr>
          <w:rFonts w:ascii="Times New Roman" w:hAnsi="Times New Roman" w:cs="Times New Roman"/>
          <w:color w:val="70AD47" w:themeColor="accent6"/>
        </w:rPr>
        <w:t>20</w:t>
      </w:r>
      <w:r w:rsidRPr="004F530D">
        <w:rPr>
          <w:rFonts w:ascii="Times New Roman" w:hAnsi="Times New Roman" w:cs="Times New Roman"/>
          <w:color w:val="70AD47" w:themeColor="accent6"/>
        </w:rPr>
        <w:t>2</w:t>
      </w:r>
      <w:r w:rsidR="006F6F55">
        <w:rPr>
          <w:rFonts w:ascii="Times New Roman" w:hAnsi="Times New Roman" w:cs="Times New Roman"/>
          <w:color w:val="70AD47" w:themeColor="accent6"/>
        </w:rPr>
        <w:t>2</w:t>
      </w:r>
      <w:r w:rsidR="00607771" w:rsidRPr="004F530D">
        <w:rPr>
          <w:rFonts w:ascii="Times New Roman" w:hAnsi="Times New Roman" w:cs="Times New Roman"/>
          <w:color w:val="70AD47" w:themeColor="accent6"/>
        </w:rPr>
        <w:t xml:space="preserve"> Strategic </w:t>
      </w:r>
      <w:r w:rsidR="00F130C3" w:rsidRPr="004F530D">
        <w:rPr>
          <w:rFonts w:ascii="Times New Roman" w:hAnsi="Times New Roman" w:cs="Times New Roman"/>
          <w:color w:val="70AD47" w:themeColor="accent6"/>
        </w:rPr>
        <w:t xml:space="preserve">Work </w:t>
      </w:r>
      <w:r w:rsidR="00607771" w:rsidRPr="004F530D">
        <w:rPr>
          <w:rFonts w:ascii="Times New Roman" w:hAnsi="Times New Roman" w:cs="Times New Roman"/>
          <w:color w:val="70AD47" w:themeColor="accent6"/>
        </w:rPr>
        <w:t>Plan</w:t>
      </w:r>
    </w:p>
    <w:p w14:paraId="1DC0B210" w14:textId="2598AB38" w:rsidR="005D2FE6" w:rsidRDefault="005D2FE6"/>
    <w:p w14:paraId="43EC727E" w14:textId="6AA1E0C3" w:rsidR="00607771" w:rsidRPr="005D2FE6" w:rsidRDefault="00607771">
      <w:r w:rsidRPr="005D2FE6">
        <w:rPr>
          <w:noProof/>
          <w:sz w:val="26"/>
          <w:szCs w:val="26"/>
        </w:rPr>
        <w:drawing>
          <wp:anchor distT="0" distB="0" distL="114300" distR="114300" simplePos="0" relativeHeight="251659264" behindDoc="0" locked="0" layoutInCell="1" allowOverlap="1" wp14:anchorId="30064C5B" wp14:editId="5E4072CB">
            <wp:simplePos x="0" y="0"/>
            <wp:positionH relativeFrom="column">
              <wp:posOffset>794971</wp:posOffset>
            </wp:positionH>
            <wp:positionV relativeFrom="paragraph">
              <wp:posOffset>10404</wp:posOffset>
            </wp:positionV>
            <wp:extent cx="1714500" cy="70212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ortunity-LLC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702129"/>
                    </a:xfrm>
                    <a:prstGeom prst="rect">
                      <a:avLst/>
                    </a:prstGeom>
                  </pic:spPr>
                </pic:pic>
              </a:graphicData>
            </a:graphic>
            <wp14:sizeRelH relativeFrom="margin">
              <wp14:pctWidth>0</wp14:pctWidth>
            </wp14:sizeRelH>
            <wp14:sizeRelV relativeFrom="margin">
              <wp14:pctHeight>0</wp14:pctHeight>
            </wp14:sizeRelV>
          </wp:anchor>
        </w:drawing>
      </w:r>
    </w:p>
    <w:p w14:paraId="7FC49A6B" w14:textId="774F32E7" w:rsidR="005D2FE6" w:rsidRDefault="005D2FE6">
      <w:pPr>
        <w:rPr>
          <w:b/>
          <w:bCs/>
          <w:color w:val="115DAD"/>
          <w:sz w:val="40"/>
          <w:szCs w:val="40"/>
        </w:rPr>
      </w:pPr>
      <w:r w:rsidRPr="005D2FE6">
        <w:t>Prepared by</w:t>
      </w:r>
      <w:r>
        <w:br w:type="page"/>
      </w:r>
    </w:p>
    <w:p w14:paraId="43F922B6" w14:textId="26B42ADA" w:rsidR="00322B9C" w:rsidRPr="00514D03" w:rsidRDefault="00A238A2" w:rsidP="00322B9C">
      <w:pPr>
        <w:pStyle w:val="Heading1"/>
        <w:rPr>
          <w:rFonts w:ascii="Times New Roman" w:hAnsi="Times New Roman" w:cs="Times New Roman"/>
          <w:b/>
          <w:color w:val="7030A0"/>
        </w:rPr>
      </w:pPr>
      <w:r w:rsidRPr="00514D03">
        <w:rPr>
          <w:rFonts w:ascii="Times New Roman" w:hAnsi="Times New Roman" w:cs="Times New Roman"/>
          <w:b/>
          <w:color w:val="7030A0"/>
        </w:rPr>
        <w:lastRenderedPageBreak/>
        <w:t>Dayton Community</w:t>
      </w:r>
      <w:r w:rsidR="003918A4" w:rsidRPr="00514D03">
        <w:rPr>
          <w:rFonts w:ascii="Times New Roman" w:hAnsi="Times New Roman" w:cs="Times New Roman"/>
          <w:b/>
          <w:color w:val="7030A0"/>
        </w:rPr>
        <w:t xml:space="preserve"> Development Corporation</w:t>
      </w:r>
    </w:p>
    <w:p w14:paraId="47B57A8E" w14:textId="5F19BB86" w:rsidR="00322B9C" w:rsidRPr="00320468" w:rsidRDefault="008147AA" w:rsidP="00322B9C">
      <w:pPr>
        <w:pStyle w:val="Heading2"/>
        <w:rPr>
          <w:rFonts w:ascii="Times New Roman" w:hAnsi="Times New Roman" w:cs="Times New Roman"/>
          <w:color w:val="7030A0"/>
          <w:sz w:val="32"/>
          <w:szCs w:val="32"/>
        </w:rPr>
      </w:pPr>
      <w:r w:rsidRPr="00320468">
        <w:rPr>
          <w:rFonts w:ascii="Times New Roman" w:hAnsi="Times New Roman" w:cs="Times New Roman"/>
          <w:color w:val="7030A0"/>
          <w:sz w:val="32"/>
          <w:szCs w:val="32"/>
        </w:rPr>
        <w:t>Summary</w:t>
      </w:r>
    </w:p>
    <w:p w14:paraId="2A074842" w14:textId="714C76AE" w:rsidR="00E1318A" w:rsidRPr="0097139F" w:rsidRDefault="00A5135A" w:rsidP="00655D81">
      <w:pPr>
        <w:spacing w:line="360" w:lineRule="auto"/>
        <w:rPr>
          <w:rFonts w:ascii="Times New Roman" w:hAnsi="Times New Roman" w:cs="Times New Roman"/>
          <w:sz w:val="24"/>
          <w:szCs w:val="24"/>
        </w:rPr>
      </w:pPr>
      <w:r w:rsidRPr="0097139F">
        <w:rPr>
          <w:rFonts w:ascii="Times New Roman" w:hAnsi="Times New Roman" w:cs="Times New Roman"/>
          <w:sz w:val="24"/>
          <w:szCs w:val="24"/>
        </w:rPr>
        <w:t>On</w:t>
      </w:r>
      <w:r w:rsidR="008147AA" w:rsidRPr="0097139F">
        <w:rPr>
          <w:rFonts w:ascii="Times New Roman" w:hAnsi="Times New Roman" w:cs="Times New Roman"/>
          <w:sz w:val="24"/>
          <w:szCs w:val="24"/>
        </w:rPr>
        <w:t xml:space="preserve"> </w:t>
      </w:r>
      <w:r w:rsidR="00655D81" w:rsidRPr="0097139F">
        <w:rPr>
          <w:rFonts w:ascii="Times New Roman" w:hAnsi="Times New Roman" w:cs="Times New Roman"/>
          <w:sz w:val="24"/>
          <w:szCs w:val="24"/>
        </w:rPr>
        <w:t>Saturday, May 11</w:t>
      </w:r>
      <w:r w:rsidR="0021059E" w:rsidRPr="0097139F">
        <w:rPr>
          <w:rFonts w:ascii="Times New Roman" w:hAnsi="Times New Roman" w:cs="Times New Roman"/>
          <w:sz w:val="24"/>
          <w:szCs w:val="24"/>
        </w:rPr>
        <w:t>, 2019</w:t>
      </w:r>
      <w:r w:rsidR="008147AA" w:rsidRPr="0097139F">
        <w:rPr>
          <w:rFonts w:ascii="Times New Roman" w:hAnsi="Times New Roman" w:cs="Times New Roman"/>
          <w:sz w:val="24"/>
          <w:szCs w:val="24"/>
        </w:rPr>
        <w:t xml:space="preserve"> the </w:t>
      </w:r>
      <w:r w:rsidR="00A238A2" w:rsidRPr="0097139F">
        <w:rPr>
          <w:rFonts w:ascii="Times New Roman" w:hAnsi="Times New Roman" w:cs="Times New Roman"/>
          <w:sz w:val="24"/>
          <w:szCs w:val="24"/>
        </w:rPr>
        <w:t>Dayton Community</w:t>
      </w:r>
      <w:r w:rsidR="008147AA" w:rsidRPr="0097139F">
        <w:rPr>
          <w:rFonts w:ascii="Times New Roman" w:hAnsi="Times New Roman" w:cs="Times New Roman"/>
          <w:sz w:val="24"/>
          <w:szCs w:val="24"/>
        </w:rPr>
        <w:t xml:space="preserve"> Development Corporation began a </w:t>
      </w:r>
      <w:r w:rsidR="0097139F">
        <w:rPr>
          <w:rFonts w:ascii="Times New Roman" w:hAnsi="Times New Roman" w:cs="Times New Roman"/>
          <w:sz w:val="24"/>
          <w:szCs w:val="24"/>
        </w:rPr>
        <w:t>3</w:t>
      </w:r>
      <w:r w:rsidR="008147AA" w:rsidRPr="0097139F">
        <w:rPr>
          <w:rFonts w:ascii="Times New Roman" w:hAnsi="Times New Roman" w:cs="Times New Roman"/>
          <w:sz w:val="24"/>
          <w:szCs w:val="24"/>
        </w:rPr>
        <w:t xml:space="preserve">-Year Strategic </w:t>
      </w:r>
      <w:r w:rsidR="00F42AF1" w:rsidRPr="0097139F">
        <w:rPr>
          <w:rFonts w:ascii="Times New Roman" w:hAnsi="Times New Roman" w:cs="Times New Roman"/>
          <w:sz w:val="24"/>
          <w:szCs w:val="24"/>
        </w:rPr>
        <w:t>planning</w:t>
      </w:r>
      <w:r w:rsidR="008147AA" w:rsidRPr="0097139F">
        <w:rPr>
          <w:rFonts w:ascii="Times New Roman" w:hAnsi="Times New Roman" w:cs="Times New Roman"/>
          <w:sz w:val="24"/>
          <w:szCs w:val="24"/>
        </w:rPr>
        <w:t xml:space="preserve"> process</w:t>
      </w:r>
      <w:r w:rsidR="00E12761" w:rsidRPr="0097139F">
        <w:rPr>
          <w:rFonts w:ascii="Times New Roman" w:hAnsi="Times New Roman" w:cs="Times New Roman"/>
          <w:sz w:val="24"/>
          <w:szCs w:val="24"/>
        </w:rPr>
        <w:t xml:space="preserve"> for 201</w:t>
      </w:r>
      <w:r w:rsidR="0021059E" w:rsidRPr="0097139F">
        <w:rPr>
          <w:rFonts w:ascii="Times New Roman" w:hAnsi="Times New Roman" w:cs="Times New Roman"/>
          <w:sz w:val="24"/>
          <w:szCs w:val="24"/>
        </w:rPr>
        <w:t>9</w:t>
      </w:r>
      <w:r w:rsidR="00E12761" w:rsidRPr="0097139F">
        <w:rPr>
          <w:rFonts w:ascii="Times New Roman" w:hAnsi="Times New Roman" w:cs="Times New Roman"/>
          <w:sz w:val="24"/>
          <w:szCs w:val="24"/>
        </w:rPr>
        <w:t>-20</w:t>
      </w:r>
      <w:r w:rsidR="0021059E" w:rsidRPr="0097139F">
        <w:rPr>
          <w:rFonts w:ascii="Times New Roman" w:hAnsi="Times New Roman" w:cs="Times New Roman"/>
          <w:sz w:val="24"/>
          <w:szCs w:val="24"/>
        </w:rPr>
        <w:t>2</w:t>
      </w:r>
      <w:r w:rsidR="00655D81" w:rsidRPr="0097139F">
        <w:rPr>
          <w:rFonts w:ascii="Times New Roman" w:hAnsi="Times New Roman" w:cs="Times New Roman"/>
          <w:sz w:val="24"/>
          <w:szCs w:val="24"/>
        </w:rPr>
        <w:t>2</w:t>
      </w:r>
      <w:r w:rsidR="008147AA" w:rsidRPr="0097139F">
        <w:rPr>
          <w:rFonts w:ascii="Times New Roman" w:hAnsi="Times New Roman" w:cs="Times New Roman"/>
          <w:sz w:val="24"/>
          <w:szCs w:val="24"/>
        </w:rPr>
        <w:t>. The following is the process used to reach the conclusions for the plan.</w:t>
      </w:r>
    </w:p>
    <w:p w14:paraId="57597E5C" w14:textId="763BC092" w:rsidR="00322B9C" w:rsidRPr="0097139F" w:rsidRDefault="008147AA" w:rsidP="00655D81">
      <w:pPr>
        <w:spacing w:line="360" w:lineRule="auto"/>
        <w:rPr>
          <w:rFonts w:ascii="Times New Roman" w:hAnsi="Times New Roman" w:cs="Times New Roman"/>
          <w:sz w:val="24"/>
          <w:szCs w:val="24"/>
        </w:rPr>
      </w:pPr>
      <w:r w:rsidRPr="0097139F">
        <w:rPr>
          <w:rFonts w:ascii="Times New Roman" w:hAnsi="Times New Roman" w:cs="Times New Roman"/>
          <w:sz w:val="24"/>
          <w:szCs w:val="24"/>
        </w:rPr>
        <w:t xml:space="preserve">The process began with a preliminary meeting between the facilitator and </w:t>
      </w:r>
      <w:r w:rsidR="0097139F">
        <w:rPr>
          <w:rFonts w:ascii="Times New Roman" w:hAnsi="Times New Roman" w:cs="Times New Roman"/>
          <w:sz w:val="24"/>
          <w:szCs w:val="24"/>
        </w:rPr>
        <w:t>DCDC</w:t>
      </w:r>
      <w:r w:rsidRPr="0097139F">
        <w:rPr>
          <w:rFonts w:ascii="Times New Roman" w:hAnsi="Times New Roman" w:cs="Times New Roman"/>
          <w:sz w:val="24"/>
          <w:szCs w:val="24"/>
        </w:rPr>
        <w:t xml:space="preserve"> staff to </w:t>
      </w:r>
      <w:r w:rsidR="00A12031" w:rsidRPr="0097139F">
        <w:rPr>
          <w:rFonts w:ascii="Times New Roman" w:hAnsi="Times New Roman" w:cs="Times New Roman"/>
          <w:sz w:val="24"/>
          <w:szCs w:val="24"/>
        </w:rPr>
        <w:t>discuss</w:t>
      </w:r>
      <w:r w:rsidRPr="0097139F">
        <w:rPr>
          <w:rFonts w:ascii="Times New Roman" w:hAnsi="Times New Roman" w:cs="Times New Roman"/>
          <w:sz w:val="24"/>
          <w:szCs w:val="24"/>
        </w:rPr>
        <w:t xml:space="preserve"> key economic development issues facing </w:t>
      </w:r>
      <w:r w:rsidR="00EE07DE" w:rsidRPr="0097139F">
        <w:rPr>
          <w:rFonts w:ascii="Times New Roman" w:hAnsi="Times New Roman" w:cs="Times New Roman"/>
          <w:sz w:val="24"/>
          <w:szCs w:val="24"/>
        </w:rPr>
        <w:t>Dayton</w:t>
      </w:r>
      <w:r w:rsidRPr="0097139F">
        <w:rPr>
          <w:rFonts w:ascii="Times New Roman" w:hAnsi="Times New Roman" w:cs="Times New Roman"/>
          <w:sz w:val="24"/>
          <w:szCs w:val="24"/>
        </w:rPr>
        <w:t xml:space="preserve">, </w:t>
      </w:r>
      <w:r w:rsidR="006A2310" w:rsidRPr="0097139F">
        <w:rPr>
          <w:rFonts w:ascii="Times New Roman" w:hAnsi="Times New Roman" w:cs="Times New Roman"/>
          <w:sz w:val="24"/>
          <w:szCs w:val="24"/>
        </w:rPr>
        <w:t>review</w:t>
      </w:r>
      <w:r w:rsidRPr="0097139F">
        <w:rPr>
          <w:rFonts w:ascii="Times New Roman" w:hAnsi="Times New Roman" w:cs="Times New Roman"/>
          <w:sz w:val="24"/>
          <w:szCs w:val="24"/>
        </w:rPr>
        <w:t xml:space="preserve"> the programs and projects underway through the Economic Development Corporation, and to prepare the agenda and format for the planning retreat.</w:t>
      </w:r>
    </w:p>
    <w:p w14:paraId="53A48F8E" w14:textId="0DB890C2" w:rsidR="006E6B46" w:rsidRPr="0097139F" w:rsidRDefault="0097139F" w:rsidP="00655D81">
      <w:pPr>
        <w:spacing w:after="200" w:line="360" w:lineRule="auto"/>
        <w:rPr>
          <w:rFonts w:ascii="Times New Roman" w:hAnsi="Times New Roman" w:cs="Times New Roman"/>
          <w:sz w:val="24"/>
          <w:szCs w:val="24"/>
        </w:rPr>
      </w:pPr>
      <w:r>
        <w:rPr>
          <w:rFonts w:ascii="Times New Roman" w:hAnsi="Times New Roman" w:cs="Times New Roman"/>
          <w:sz w:val="24"/>
          <w:szCs w:val="24"/>
        </w:rPr>
        <w:t>The day before</w:t>
      </w:r>
      <w:r w:rsidR="006E6B46" w:rsidRPr="0097139F">
        <w:rPr>
          <w:rFonts w:ascii="Times New Roman" w:hAnsi="Times New Roman" w:cs="Times New Roman"/>
          <w:sz w:val="24"/>
          <w:szCs w:val="24"/>
        </w:rPr>
        <w:t xml:space="preserve"> the retreat, the facilitator conducted </w:t>
      </w:r>
      <w:r w:rsidR="00A12031" w:rsidRPr="0097139F">
        <w:rPr>
          <w:rFonts w:ascii="Times New Roman" w:hAnsi="Times New Roman" w:cs="Times New Roman"/>
          <w:sz w:val="24"/>
          <w:szCs w:val="24"/>
        </w:rPr>
        <w:t>a</w:t>
      </w:r>
      <w:r w:rsidR="006E6B46" w:rsidRPr="0097139F">
        <w:rPr>
          <w:rFonts w:ascii="Times New Roman" w:hAnsi="Times New Roman" w:cs="Times New Roman"/>
          <w:sz w:val="24"/>
          <w:szCs w:val="24"/>
        </w:rPr>
        <w:t xml:space="preserve"> half-day </w:t>
      </w:r>
      <w:r w:rsidR="009D4AFE" w:rsidRPr="0097139F">
        <w:rPr>
          <w:rFonts w:ascii="Times New Roman" w:hAnsi="Times New Roman" w:cs="Times New Roman"/>
          <w:sz w:val="24"/>
          <w:szCs w:val="24"/>
        </w:rPr>
        <w:t>“Understanding the Economic Development Process” Workshop</w:t>
      </w:r>
      <w:r w:rsidR="006E6B46" w:rsidRPr="0097139F">
        <w:rPr>
          <w:rFonts w:ascii="Times New Roman" w:hAnsi="Times New Roman" w:cs="Times New Roman"/>
          <w:sz w:val="24"/>
          <w:szCs w:val="24"/>
        </w:rPr>
        <w:t xml:space="preserve"> with the </w:t>
      </w:r>
      <w:r w:rsidR="00EE07DE" w:rsidRPr="0097139F">
        <w:rPr>
          <w:rFonts w:ascii="Times New Roman" w:hAnsi="Times New Roman" w:cs="Times New Roman"/>
          <w:sz w:val="24"/>
          <w:szCs w:val="24"/>
        </w:rPr>
        <w:t>Dayton</w:t>
      </w:r>
      <w:r w:rsidR="004657E5" w:rsidRPr="0097139F">
        <w:rPr>
          <w:rFonts w:ascii="Times New Roman" w:hAnsi="Times New Roman" w:cs="Times New Roman"/>
          <w:sz w:val="24"/>
          <w:szCs w:val="24"/>
        </w:rPr>
        <w:t xml:space="preserve"> EDC board, </w:t>
      </w:r>
      <w:r w:rsidR="006E6B46" w:rsidRPr="0097139F">
        <w:rPr>
          <w:rFonts w:ascii="Times New Roman" w:hAnsi="Times New Roman" w:cs="Times New Roman"/>
          <w:sz w:val="24"/>
          <w:szCs w:val="24"/>
        </w:rPr>
        <w:t>staff</w:t>
      </w:r>
      <w:r w:rsidR="004657E5" w:rsidRPr="0097139F">
        <w:rPr>
          <w:rFonts w:ascii="Times New Roman" w:hAnsi="Times New Roman" w:cs="Times New Roman"/>
          <w:sz w:val="24"/>
          <w:szCs w:val="24"/>
        </w:rPr>
        <w:t xml:space="preserve">, </w:t>
      </w:r>
      <w:r w:rsidR="00A12031" w:rsidRPr="0097139F">
        <w:rPr>
          <w:rFonts w:ascii="Times New Roman" w:hAnsi="Times New Roman" w:cs="Times New Roman"/>
          <w:sz w:val="24"/>
          <w:szCs w:val="24"/>
        </w:rPr>
        <w:t xml:space="preserve">members of </w:t>
      </w:r>
      <w:r w:rsidR="00EE07DE" w:rsidRPr="0097139F">
        <w:rPr>
          <w:rFonts w:ascii="Times New Roman" w:hAnsi="Times New Roman" w:cs="Times New Roman"/>
          <w:sz w:val="24"/>
          <w:szCs w:val="24"/>
        </w:rPr>
        <w:t>Dayton</w:t>
      </w:r>
      <w:r w:rsidR="00A12031" w:rsidRPr="0097139F">
        <w:rPr>
          <w:rFonts w:ascii="Times New Roman" w:hAnsi="Times New Roman" w:cs="Times New Roman"/>
          <w:sz w:val="24"/>
          <w:szCs w:val="24"/>
        </w:rPr>
        <w:t xml:space="preserve"> City Council, </w:t>
      </w:r>
      <w:r>
        <w:rPr>
          <w:rFonts w:ascii="Times New Roman" w:hAnsi="Times New Roman" w:cs="Times New Roman"/>
          <w:sz w:val="24"/>
          <w:szCs w:val="24"/>
        </w:rPr>
        <w:t>C</w:t>
      </w:r>
      <w:r w:rsidR="00A12031" w:rsidRPr="0097139F">
        <w:rPr>
          <w:rFonts w:ascii="Times New Roman" w:hAnsi="Times New Roman" w:cs="Times New Roman"/>
          <w:sz w:val="24"/>
          <w:szCs w:val="24"/>
        </w:rPr>
        <w:t>ity staff</w:t>
      </w:r>
      <w:r>
        <w:rPr>
          <w:rFonts w:ascii="Times New Roman" w:hAnsi="Times New Roman" w:cs="Times New Roman"/>
          <w:sz w:val="24"/>
          <w:szCs w:val="24"/>
        </w:rPr>
        <w:t xml:space="preserve"> and special guests</w:t>
      </w:r>
      <w:r w:rsidR="00A12031" w:rsidRPr="0097139F">
        <w:rPr>
          <w:rFonts w:ascii="Times New Roman" w:hAnsi="Times New Roman" w:cs="Times New Roman"/>
          <w:sz w:val="24"/>
          <w:szCs w:val="24"/>
        </w:rPr>
        <w:t>.</w:t>
      </w:r>
      <w:r w:rsidR="006E6B46" w:rsidRPr="0097139F">
        <w:rPr>
          <w:rFonts w:ascii="Times New Roman" w:hAnsi="Times New Roman" w:cs="Times New Roman"/>
          <w:sz w:val="24"/>
          <w:szCs w:val="24"/>
        </w:rPr>
        <w:t xml:space="preserve"> This session included</w:t>
      </w:r>
      <w:r w:rsidR="00A12031" w:rsidRPr="0097139F">
        <w:rPr>
          <w:rFonts w:ascii="Times New Roman" w:hAnsi="Times New Roman" w:cs="Times New Roman"/>
          <w:sz w:val="24"/>
          <w:szCs w:val="24"/>
        </w:rPr>
        <w:t xml:space="preserve"> an overview of the following</w:t>
      </w:r>
      <w:r w:rsidR="006E6B46" w:rsidRPr="0097139F">
        <w:rPr>
          <w:rFonts w:ascii="Times New Roman" w:hAnsi="Times New Roman" w:cs="Times New Roman"/>
          <w:sz w:val="24"/>
          <w:szCs w:val="24"/>
        </w:rPr>
        <w:t>:</w:t>
      </w:r>
      <w:r w:rsidR="004657E5" w:rsidRPr="0097139F">
        <w:rPr>
          <w:rFonts w:ascii="Times New Roman" w:hAnsi="Times New Roman" w:cs="Times New Roman"/>
          <w:sz w:val="24"/>
          <w:szCs w:val="24"/>
        </w:rPr>
        <w:t xml:space="preserve"> economic development, </w:t>
      </w:r>
      <w:r w:rsidR="006E6B46" w:rsidRPr="0097139F">
        <w:rPr>
          <w:rFonts w:ascii="Times New Roman" w:hAnsi="Times New Roman" w:cs="Times New Roman"/>
          <w:sz w:val="24"/>
          <w:szCs w:val="24"/>
        </w:rPr>
        <w:t>community development, business development, leadership, workforce</w:t>
      </w:r>
      <w:r w:rsidR="004657E5" w:rsidRPr="0097139F">
        <w:rPr>
          <w:rFonts w:ascii="Times New Roman" w:hAnsi="Times New Roman" w:cs="Times New Roman"/>
          <w:sz w:val="24"/>
          <w:szCs w:val="24"/>
        </w:rPr>
        <w:t xml:space="preserve"> development</w:t>
      </w:r>
      <w:r w:rsidR="006E6B46" w:rsidRPr="0097139F">
        <w:rPr>
          <w:rFonts w:ascii="Times New Roman" w:hAnsi="Times New Roman" w:cs="Times New Roman"/>
          <w:sz w:val="24"/>
          <w:szCs w:val="24"/>
        </w:rPr>
        <w:t xml:space="preserve">, social infrastructure, physical infrastructure, recruitment, retention, </w:t>
      </w:r>
      <w:r w:rsidR="004657E5" w:rsidRPr="0097139F">
        <w:rPr>
          <w:rFonts w:ascii="Times New Roman" w:hAnsi="Times New Roman" w:cs="Times New Roman"/>
          <w:sz w:val="24"/>
          <w:szCs w:val="24"/>
        </w:rPr>
        <w:t xml:space="preserve">expansion, entrepreneurial development, and </w:t>
      </w:r>
      <w:r w:rsidR="006E6B46" w:rsidRPr="0097139F">
        <w:rPr>
          <w:rFonts w:ascii="Times New Roman" w:hAnsi="Times New Roman" w:cs="Times New Roman"/>
          <w:sz w:val="24"/>
          <w:szCs w:val="24"/>
        </w:rPr>
        <w:t>tourism, etc.</w:t>
      </w:r>
    </w:p>
    <w:p w14:paraId="7EFA6A44" w14:textId="435D6D6F" w:rsidR="0021059E" w:rsidRPr="0097139F" w:rsidRDefault="00A12031" w:rsidP="00655D81">
      <w:pPr>
        <w:spacing w:line="360" w:lineRule="auto"/>
        <w:rPr>
          <w:rFonts w:ascii="Times New Roman" w:hAnsi="Times New Roman" w:cs="Times New Roman"/>
          <w:sz w:val="24"/>
          <w:szCs w:val="24"/>
        </w:rPr>
      </w:pPr>
      <w:r w:rsidRPr="0097139F">
        <w:rPr>
          <w:rFonts w:ascii="Times New Roman" w:hAnsi="Times New Roman" w:cs="Times New Roman"/>
          <w:sz w:val="24"/>
          <w:szCs w:val="24"/>
        </w:rPr>
        <w:t>T</w:t>
      </w:r>
      <w:r w:rsidR="00FF5317" w:rsidRPr="0097139F">
        <w:rPr>
          <w:rFonts w:ascii="Times New Roman" w:hAnsi="Times New Roman" w:cs="Times New Roman"/>
          <w:sz w:val="24"/>
          <w:szCs w:val="24"/>
        </w:rPr>
        <w:t xml:space="preserve">he participants spent the </w:t>
      </w:r>
      <w:r w:rsidR="0097139F">
        <w:rPr>
          <w:rFonts w:ascii="Times New Roman" w:hAnsi="Times New Roman" w:cs="Times New Roman"/>
          <w:sz w:val="24"/>
          <w:szCs w:val="24"/>
        </w:rPr>
        <w:t>next</w:t>
      </w:r>
      <w:r w:rsidR="00FF5317" w:rsidRPr="0097139F">
        <w:rPr>
          <w:rFonts w:ascii="Times New Roman" w:hAnsi="Times New Roman" w:cs="Times New Roman"/>
          <w:sz w:val="24"/>
          <w:szCs w:val="24"/>
        </w:rPr>
        <w:t xml:space="preserve"> day crafting goals and strategies for the next </w:t>
      </w:r>
      <w:r w:rsidR="0097139F">
        <w:rPr>
          <w:rFonts w:ascii="Times New Roman" w:hAnsi="Times New Roman" w:cs="Times New Roman"/>
          <w:sz w:val="24"/>
          <w:szCs w:val="24"/>
        </w:rPr>
        <w:t>36</w:t>
      </w:r>
      <w:r w:rsidR="00E12761" w:rsidRPr="0097139F">
        <w:rPr>
          <w:rFonts w:ascii="Times New Roman" w:hAnsi="Times New Roman" w:cs="Times New Roman"/>
          <w:sz w:val="24"/>
          <w:szCs w:val="24"/>
        </w:rPr>
        <w:t xml:space="preserve"> months</w:t>
      </w:r>
      <w:r w:rsidR="00FF5317" w:rsidRPr="0097139F">
        <w:rPr>
          <w:rFonts w:ascii="Times New Roman" w:hAnsi="Times New Roman" w:cs="Times New Roman"/>
          <w:sz w:val="24"/>
          <w:szCs w:val="24"/>
        </w:rPr>
        <w:t>.</w:t>
      </w:r>
      <w:r w:rsidR="00D15E36" w:rsidRPr="0097139F">
        <w:rPr>
          <w:rFonts w:ascii="Times New Roman" w:hAnsi="Times New Roman" w:cs="Times New Roman"/>
          <w:sz w:val="24"/>
          <w:szCs w:val="24"/>
        </w:rPr>
        <w:t xml:space="preserve"> </w:t>
      </w:r>
    </w:p>
    <w:p w14:paraId="59D54CC4" w14:textId="77777777" w:rsidR="00B2488C" w:rsidRPr="004F530D" w:rsidRDefault="00B2488C" w:rsidP="000B075A">
      <w:pPr>
        <w:pStyle w:val="Heading2"/>
        <w:rPr>
          <w:rFonts w:ascii="Times New Roman" w:hAnsi="Times New Roman" w:cs="Times New Roman"/>
        </w:rPr>
      </w:pPr>
    </w:p>
    <w:p w14:paraId="32D64CE1" w14:textId="35D8C71D" w:rsidR="00353DCF" w:rsidRPr="004F530D" w:rsidRDefault="008B0F90" w:rsidP="0069057D">
      <w:pPr>
        <w:rPr>
          <w:rFonts w:ascii="Times New Roman" w:eastAsiaTheme="majorEastAsia" w:hAnsi="Times New Roman" w:cs="Times New Roman"/>
          <w:color w:val="115DAD"/>
          <w:sz w:val="32"/>
          <w:szCs w:val="32"/>
        </w:rPr>
      </w:pPr>
      <w:r w:rsidRPr="004F530D">
        <w:rPr>
          <w:rFonts w:ascii="Times New Roman" w:hAnsi="Times New Roman" w:cs="Times New Roman"/>
        </w:rPr>
        <w:br w:type="page"/>
      </w:r>
    </w:p>
    <w:p w14:paraId="2E9CFF3F" w14:textId="29541AE4" w:rsidR="007530AD" w:rsidRPr="00320468" w:rsidRDefault="007530AD" w:rsidP="007530AD">
      <w:pPr>
        <w:pStyle w:val="Heading1"/>
        <w:rPr>
          <w:rFonts w:ascii="Times New Roman" w:hAnsi="Times New Roman" w:cs="Times New Roman"/>
          <w:color w:val="7030A0"/>
        </w:rPr>
      </w:pPr>
      <w:r w:rsidRPr="00320468">
        <w:rPr>
          <w:rFonts w:ascii="Times New Roman" w:hAnsi="Times New Roman" w:cs="Times New Roman"/>
          <w:color w:val="7030A0"/>
        </w:rPr>
        <w:lastRenderedPageBreak/>
        <w:t>Expectations</w:t>
      </w:r>
    </w:p>
    <w:p w14:paraId="22387781" w14:textId="1104BA39" w:rsidR="007530AD" w:rsidRPr="004F530D" w:rsidRDefault="007530AD" w:rsidP="007530AD">
      <w:pPr>
        <w:spacing w:line="360" w:lineRule="auto"/>
        <w:rPr>
          <w:rFonts w:ascii="Times New Roman" w:hAnsi="Times New Roman" w:cs="Times New Roman"/>
          <w:color w:val="000000" w:themeColor="text1"/>
          <w:sz w:val="24"/>
          <w:szCs w:val="24"/>
        </w:rPr>
      </w:pPr>
      <w:r w:rsidRPr="004F530D">
        <w:rPr>
          <w:rFonts w:ascii="Times New Roman" w:hAnsi="Times New Roman" w:cs="Times New Roman"/>
          <w:color w:val="000000" w:themeColor="text1"/>
          <w:sz w:val="24"/>
          <w:szCs w:val="24"/>
        </w:rPr>
        <w:t xml:space="preserve">The </w:t>
      </w:r>
      <w:r w:rsidR="004C5C4A" w:rsidRPr="004F530D">
        <w:rPr>
          <w:rFonts w:ascii="Times New Roman" w:hAnsi="Times New Roman" w:cs="Times New Roman"/>
          <w:color w:val="000000" w:themeColor="text1"/>
          <w:sz w:val="24"/>
          <w:szCs w:val="24"/>
        </w:rPr>
        <w:t>facilitator asked the participants to list their expectations for discussion for the day</w:t>
      </w:r>
      <w:r w:rsidRPr="004F530D">
        <w:rPr>
          <w:rFonts w:ascii="Times New Roman" w:hAnsi="Times New Roman" w:cs="Times New Roman"/>
          <w:color w:val="000000" w:themeColor="text1"/>
          <w:sz w:val="24"/>
          <w:szCs w:val="24"/>
        </w:rPr>
        <w:t>.</w:t>
      </w:r>
      <w:r w:rsidR="004C5C4A" w:rsidRPr="004F530D">
        <w:rPr>
          <w:rFonts w:ascii="Times New Roman" w:hAnsi="Times New Roman" w:cs="Times New Roman"/>
          <w:color w:val="000000" w:themeColor="text1"/>
          <w:sz w:val="24"/>
          <w:szCs w:val="24"/>
        </w:rPr>
        <w:t xml:space="preserve"> The following is what they listed.</w:t>
      </w:r>
    </w:p>
    <w:p w14:paraId="7AD56EE8" w14:textId="77777777" w:rsidR="00081BC7" w:rsidRPr="004F530D" w:rsidRDefault="00081BC7" w:rsidP="006A7DFB">
      <w:pPr>
        <w:pStyle w:val="ListParagraph"/>
        <w:numPr>
          <w:ilvl w:val="0"/>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Discuss relationship between DCDC and City</w:t>
      </w:r>
    </w:p>
    <w:p w14:paraId="4A3095F1" w14:textId="7873DAD9" w:rsidR="00081BC7" w:rsidRPr="004F530D" w:rsidRDefault="00081BC7" w:rsidP="006A7DFB">
      <w:pPr>
        <w:pStyle w:val="ListParagraph"/>
        <w:numPr>
          <w:ilvl w:val="0"/>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Increase Board participation/engagement</w:t>
      </w:r>
    </w:p>
    <w:p w14:paraId="3679EA38" w14:textId="0A7B9ADE" w:rsidR="00D36E23" w:rsidRPr="004F530D" w:rsidRDefault="00081BC7" w:rsidP="006A7DFB">
      <w:pPr>
        <w:pStyle w:val="ListParagraph"/>
        <w:numPr>
          <w:ilvl w:val="0"/>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How can I serve as a City employee</w:t>
      </w:r>
      <w:r w:rsidR="004F530D" w:rsidRPr="004F530D">
        <w:rPr>
          <w:rFonts w:ascii="Times New Roman" w:hAnsi="Times New Roman" w:cs="Times New Roman"/>
          <w:sz w:val="24"/>
          <w:szCs w:val="24"/>
        </w:rPr>
        <w:t>?</w:t>
      </w:r>
    </w:p>
    <w:p w14:paraId="42F0DAD7" w14:textId="35EFEFA4"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Roles &amp; Responsibilities of:</w:t>
      </w:r>
    </w:p>
    <w:p w14:paraId="50C940A4" w14:textId="40A6833C" w:rsidR="004F530D" w:rsidRPr="004F530D" w:rsidRDefault="004F530D" w:rsidP="006A7DFB">
      <w:pPr>
        <w:pStyle w:val="ListParagraph"/>
        <w:numPr>
          <w:ilvl w:val="1"/>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Board</w:t>
      </w:r>
    </w:p>
    <w:p w14:paraId="4F0561D3" w14:textId="2A0D38E1" w:rsidR="004F530D" w:rsidRPr="004F530D" w:rsidRDefault="004F530D" w:rsidP="006A7DFB">
      <w:pPr>
        <w:pStyle w:val="ListParagraph"/>
        <w:numPr>
          <w:ilvl w:val="1"/>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Staff</w:t>
      </w:r>
    </w:p>
    <w:p w14:paraId="0F697435" w14:textId="042B6A7D" w:rsidR="004F530D" w:rsidRPr="004F530D" w:rsidRDefault="004F530D" w:rsidP="006A7DFB">
      <w:pPr>
        <w:pStyle w:val="ListParagraph"/>
        <w:numPr>
          <w:ilvl w:val="1"/>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Organization</w:t>
      </w:r>
    </w:p>
    <w:p w14:paraId="10A0DDC8" w14:textId="1BDAD6D5"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t xml:space="preserve">Ideal </w:t>
      </w:r>
      <w:r>
        <w:rPr>
          <w:rFonts w:ascii="Times New Roman" w:hAnsi="Times New Roman" w:cs="Times New Roman"/>
          <w:sz w:val="24"/>
          <w:szCs w:val="24"/>
        </w:rPr>
        <w:t>process for economic development</w:t>
      </w:r>
    </w:p>
    <w:p w14:paraId="3570695E" w14:textId="5FEC4EDC"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How do we grow in a positive way?</w:t>
      </w:r>
    </w:p>
    <w:p w14:paraId="079A4450" w14:textId="48EC53D3"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Partner with Dayton ISD better</w:t>
      </w:r>
    </w:p>
    <w:p w14:paraId="2D5893F4" w14:textId="77CC0829"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Utilize Workforce Solutions better</w:t>
      </w:r>
    </w:p>
    <w:p w14:paraId="6961FF75" w14:textId="0DED77EE"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Identify top priorities</w:t>
      </w:r>
    </w:p>
    <w:p w14:paraId="6A1E99D5" w14:textId="5298CD45"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 xml:space="preserve">Define metrics/processes </w:t>
      </w:r>
    </w:p>
    <w:p w14:paraId="4B07B272" w14:textId="4ED6A074"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Determine incentives</w:t>
      </w:r>
    </w:p>
    <w:p w14:paraId="1AD67083" w14:textId="54F319E1"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Define our mission</w:t>
      </w:r>
    </w:p>
    <w:p w14:paraId="0D34A708" w14:textId="45644DFF"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Benchmark successes</w:t>
      </w:r>
    </w:p>
    <w:p w14:paraId="34110761" w14:textId="2DF0FBA4" w:rsidR="004F530D" w:rsidRPr="004F530D" w:rsidRDefault="004F530D"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Implementation guide</w:t>
      </w:r>
    </w:p>
    <w:p w14:paraId="10F29BE5" w14:textId="77777777" w:rsidR="004F530D" w:rsidRPr="004F530D" w:rsidRDefault="004F530D" w:rsidP="004F530D">
      <w:pPr>
        <w:ind w:left="360"/>
        <w:rPr>
          <w:rFonts w:ascii="Times New Roman" w:eastAsiaTheme="majorEastAsia" w:hAnsi="Times New Roman" w:cs="Times New Roman"/>
          <w:color w:val="115DAD"/>
          <w:sz w:val="24"/>
          <w:szCs w:val="24"/>
        </w:rPr>
      </w:pPr>
    </w:p>
    <w:p w14:paraId="208D3F44" w14:textId="5EAA66A4" w:rsidR="000379C9" w:rsidRPr="004F530D" w:rsidRDefault="000379C9" w:rsidP="006A7DFB">
      <w:pPr>
        <w:pStyle w:val="ListParagraph"/>
        <w:numPr>
          <w:ilvl w:val="0"/>
          <w:numId w:val="10"/>
        </w:numPr>
        <w:rPr>
          <w:rFonts w:ascii="Times New Roman" w:eastAsiaTheme="majorEastAsia" w:hAnsi="Times New Roman" w:cs="Times New Roman"/>
          <w:color w:val="115DAD"/>
          <w:sz w:val="24"/>
          <w:szCs w:val="24"/>
        </w:rPr>
      </w:pPr>
      <w:r w:rsidRPr="004F530D">
        <w:rPr>
          <w:rFonts w:ascii="Times New Roman" w:hAnsi="Times New Roman" w:cs="Times New Roman"/>
          <w:sz w:val="24"/>
          <w:szCs w:val="24"/>
        </w:rPr>
        <w:br w:type="page"/>
      </w:r>
    </w:p>
    <w:p w14:paraId="624AA598" w14:textId="2512168A" w:rsidR="004F530D" w:rsidRPr="004F530D" w:rsidRDefault="00514D03" w:rsidP="004F530D">
      <w:pPr>
        <w:pStyle w:val="Heading1"/>
        <w:rPr>
          <w:rFonts w:ascii="Times New Roman" w:hAnsi="Times New Roman" w:cs="Times New Roman"/>
          <w:color w:val="7030A0"/>
        </w:rPr>
      </w:pPr>
      <w:r>
        <w:rPr>
          <w:rFonts w:ascii="Times New Roman" w:hAnsi="Times New Roman" w:cs="Times New Roman"/>
          <w:color w:val="7030A0"/>
        </w:rPr>
        <w:lastRenderedPageBreak/>
        <w:t>Stakeholder Interview Results</w:t>
      </w:r>
    </w:p>
    <w:p w14:paraId="64BF94C1" w14:textId="18ACBBBC" w:rsidR="004F530D" w:rsidRPr="004F530D" w:rsidRDefault="004F530D" w:rsidP="004F530D">
      <w:pPr>
        <w:spacing w:line="360" w:lineRule="auto"/>
        <w:rPr>
          <w:rFonts w:ascii="Times New Roman" w:hAnsi="Times New Roman" w:cs="Times New Roman"/>
          <w:color w:val="000000" w:themeColor="text1"/>
          <w:sz w:val="24"/>
          <w:szCs w:val="24"/>
        </w:rPr>
      </w:pPr>
      <w:r w:rsidRPr="004F530D">
        <w:rPr>
          <w:rFonts w:ascii="Times New Roman" w:hAnsi="Times New Roman" w:cs="Times New Roman"/>
          <w:color w:val="000000" w:themeColor="text1"/>
          <w:sz w:val="24"/>
          <w:szCs w:val="24"/>
        </w:rPr>
        <w:t xml:space="preserve">The facilitator </w:t>
      </w:r>
      <w:r>
        <w:rPr>
          <w:rFonts w:ascii="Times New Roman" w:hAnsi="Times New Roman" w:cs="Times New Roman"/>
          <w:color w:val="000000" w:themeColor="text1"/>
          <w:sz w:val="24"/>
          <w:szCs w:val="24"/>
        </w:rPr>
        <w:t>interviewed a variety of stakeholders prior</w:t>
      </w:r>
      <w:r w:rsidR="00A71AAF">
        <w:rPr>
          <w:rFonts w:ascii="Times New Roman" w:hAnsi="Times New Roman" w:cs="Times New Roman"/>
          <w:color w:val="000000" w:themeColor="text1"/>
          <w:sz w:val="24"/>
          <w:szCs w:val="24"/>
        </w:rPr>
        <w:t xml:space="preserve"> to the board retreat. She asked community leaders what types of things they would like to see in Dayton or to be accomplished by the DCDC. The following were the interview results; many of which </w:t>
      </w:r>
      <w:r w:rsidR="00F42AF1">
        <w:rPr>
          <w:rFonts w:ascii="Times New Roman" w:hAnsi="Times New Roman" w:cs="Times New Roman"/>
          <w:color w:val="000000" w:themeColor="text1"/>
          <w:sz w:val="24"/>
          <w:szCs w:val="24"/>
        </w:rPr>
        <w:t>were</w:t>
      </w:r>
      <w:r w:rsidR="00A71AAF">
        <w:rPr>
          <w:rFonts w:ascii="Times New Roman" w:hAnsi="Times New Roman" w:cs="Times New Roman"/>
          <w:color w:val="000000" w:themeColor="text1"/>
          <w:sz w:val="24"/>
          <w:szCs w:val="24"/>
        </w:rPr>
        <w:t xml:space="preserve"> repeated more than once. They are listed in no particular order. </w:t>
      </w:r>
    </w:p>
    <w:p w14:paraId="6D858E2E" w14:textId="7D2A41AF" w:rsidR="00A71AAF" w:rsidRPr="00A71AAF" w:rsidRDefault="00A71AAF"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Infrastructure at Park</w:t>
      </w:r>
    </w:p>
    <w:p w14:paraId="5926CFE2" w14:textId="4C747E3F" w:rsidR="00A71AAF" w:rsidRPr="00A71AAF" w:rsidRDefault="00A71AAF"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Youth retention</w:t>
      </w:r>
    </w:p>
    <w:p w14:paraId="2C1C1A3E" w14:textId="066C261F" w:rsidR="00A71AAF" w:rsidRPr="00A71AAF" w:rsidRDefault="00A71AAF"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Higher wage jobs</w:t>
      </w:r>
    </w:p>
    <w:p w14:paraId="7DFF2456" w14:textId="1EDA21AA" w:rsidR="00A71AAF" w:rsidRPr="00A71AAF" w:rsidRDefault="00A71AAF"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Targeted recruitment</w:t>
      </w:r>
    </w:p>
    <w:p w14:paraId="314A3B2B" w14:textId="39A2207C" w:rsidR="00A71AAF" w:rsidRPr="00A71AAF" w:rsidRDefault="00A71AAF"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Land acquis</w:t>
      </w:r>
      <w:r w:rsidR="005D1C7A">
        <w:rPr>
          <w:rFonts w:ascii="Times New Roman" w:hAnsi="Times New Roman" w:cs="Times New Roman"/>
          <w:sz w:val="24"/>
          <w:szCs w:val="24"/>
        </w:rPr>
        <w:t>it</w:t>
      </w:r>
      <w:r>
        <w:rPr>
          <w:rFonts w:ascii="Times New Roman" w:hAnsi="Times New Roman" w:cs="Times New Roman"/>
          <w:sz w:val="24"/>
          <w:szCs w:val="24"/>
        </w:rPr>
        <w:t xml:space="preserve">ion  </w:t>
      </w:r>
    </w:p>
    <w:p w14:paraId="799460EA" w14:textId="1ECF5B44"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Have s</w:t>
      </w:r>
      <w:r w:rsidR="00A71AAF">
        <w:rPr>
          <w:rFonts w:ascii="Times New Roman" w:hAnsi="Times New Roman" w:cs="Times New Roman"/>
          <w:sz w:val="24"/>
          <w:szCs w:val="24"/>
        </w:rPr>
        <w:t>hove</w:t>
      </w:r>
      <w:r>
        <w:rPr>
          <w:rFonts w:ascii="Times New Roman" w:hAnsi="Times New Roman" w:cs="Times New Roman"/>
          <w:sz w:val="24"/>
          <w:szCs w:val="24"/>
        </w:rPr>
        <w:t>l-ready sites to market</w:t>
      </w:r>
    </w:p>
    <w:p w14:paraId="13ED08C3" w14:textId="2285C164"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Be prepared for prospects</w:t>
      </w:r>
    </w:p>
    <w:p w14:paraId="0058D606" w14:textId="55E30791"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Use the City’s Comprehensive Master Plan</w:t>
      </w:r>
    </w:p>
    <w:p w14:paraId="01A626F0" w14:textId="21F8929A"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 xml:space="preserve">Only incentivize </w:t>
      </w:r>
      <w:r w:rsidR="001F5FA8">
        <w:rPr>
          <w:rFonts w:ascii="Times New Roman" w:hAnsi="Times New Roman" w:cs="Times New Roman"/>
          <w:sz w:val="24"/>
          <w:szCs w:val="24"/>
        </w:rPr>
        <w:t xml:space="preserve">consensus driven projects that are fully analyzed, vetted and recommended by appropriate committees. </w:t>
      </w:r>
    </w:p>
    <w:p w14:paraId="3B8266EA" w14:textId="69CA9947"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Collaboration/unity with City of Dayton</w:t>
      </w:r>
    </w:p>
    <w:p w14:paraId="1C671EFF" w14:textId="01C38489"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Perform exit interviews on projects lost</w:t>
      </w:r>
    </w:p>
    <w:p w14:paraId="44C027FA" w14:textId="02EF623D"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Marketing to the “right” investors</w:t>
      </w:r>
    </w:p>
    <w:p w14:paraId="0E379A7D" w14:textId="77777777" w:rsidR="005D1C7A" w:rsidRDefault="005D1C7A">
      <w:pPr>
        <w:rPr>
          <w:rFonts w:ascii="Times New Roman" w:eastAsiaTheme="majorEastAsia" w:hAnsi="Times New Roman" w:cs="Times New Roman"/>
          <w:color w:val="7030A0"/>
          <w:sz w:val="32"/>
          <w:szCs w:val="32"/>
        </w:rPr>
      </w:pPr>
      <w:r>
        <w:rPr>
          <w:rFonts w:ascii="Times New Roman" w:hAnsi="Times New Roman" w:cs="Times New Roman"/>
          <w:color w:val="7030A0"/>
        </w:rPr>
        <w:br w:type="page"/>
      </w:r>
    </w:p>
    <w:p w14:paraId="34987AA1" w14:textId="35D2229B" w:rsidR="005D1C7A" w:rsidRPr="00320468" w:rsidRDefault="005D1C7A" w:rsidP="005D1C7A">
      <w:pPr>
        <w:pStyle w:val="Heading1"/>
        <w:rPr>
          <w:rFonts w:ascii="Times New Roman" w:hAnsi="Times New Roman" w:cs="Times New Roman"/>
          <w:color w:val="7030A0"/>
        </w:rPr>
      </w:pPr>
      <w:r w:rsidRPr="00320468">
        <w:rPr>
          <w:rFonts w:ascii="Times New Roman" w:hAnsi="Times New Roman" w:cs="Times New Roman"/>
          <w:color w:val="7030A0"/>
        </w:rPr>
        <w:lastRenderedPageBreak/>
        <w:t>New Executive Director Position</w:t>
      </w:r>
    </w:p>
    <w:p w14:paraId="58A53C5E" w14:textId="04098A75" w:rsidR="005D1C7A" w:rsidRPr="004F530D" w:rsidRDefault="005D1C7A" w:rsidP="005D1C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the facilitator’s stakeholder interviews, she asked community leaders what they would like to see in the person that DCDC will hire to be Dayton’s new Economic Developer. These responses are in no particular order.</w:t>
      </w:r>
    </w:p>
    <w:p w14:paraId="5609D6BC" w14:textId="2CF8B63C"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Experienced sales professional</w:t>
      </w:r>
    </w:p>
    <w:p w14:paraId="5C73EFF1" w14:textId="01C1F3F5"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Go-getter personality</w:t>
      </w:r>
    </w:p>
    <w:p w14:paraId="08B8A1E6" w14:textId="062751F2"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Can relate to all types of people</w:t>
      </w:r>
    </w:p>
    <w:p w14:paraId="2D7F55EE" w14:textId="2F52A7A6"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Warm/welcoming personality</w:t>
      </w:r>
    </w:p>
    <w:p w14:paraId="10F66AFE" w14:textId="3B0D6DBE"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Builds rapport</w:t>
      </w:r>
    </w:p>
    <w:p w14:paraId="0D37E7AB" w14:textId="3C15C08B"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Sophisticated host/hostess/entertainer</w:t>
      </w:r>
    </w:p>
    <w:p w14:paraId="29887442" w14:textId="282CC699" w:rsidR="005D1C7A" w:rsidRPr="005D1C7A" w:rsidRDefault="005D1C7A"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Willing to learn about Dayton and our history</w:t>
      </w:r>
    </w:p>
    <w:p w14:paraId="58CBB113" w14:textId="055B9535" w:rsidR="005D1C7A"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Will commit to becoming part of our community</w:t>
      </w:r>
    </w:p>
    <w:p w14:paraId="2577D697" w14:textId="32C853C6" w:rsidR="001A2EC6"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Will partner with ISD and Workforce Solution and the City of Dayton</w:t>
      </w:r>
    </w:p>
    <w:p w14:paraId="4A42A50D" w14:textId="7C29D7FB" w:rsidR="001A2EC6"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Successful recruiter</w:t>
      </w:r>
    </w:p>
    <w:p w14:paraId="6C4FC39F" w14:textId="39C11788" w:rsidR="001A2EC6"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Can make deals happen</w:t>
      </w:r>
    </w:p>
    <w:p w14:paraId="3FB07C65" w14:textId="11493570" w:rsidR="001A2EC6"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Excellent communicator</w:t>
      </w:r>
    </w:p>
    <w:p w14:paraId="303AABF9" w14:textId="3E9FD421" w:rsidR="001A2EC6" w:rsidRPr="001A2EC6"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Insist on providing front desk receptionist</w:t>
      </w:r>
    </w:p>
    <w:p w14:paraId="1499CCE8" w14:textId="6383B4A8" w:rsidR="001A2EC6" w:rsidRPr="00F42AF1" w:rsidRDefault="001A2EC6"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Bridge builder</w:t>
      </w:r>
    </w:p>
    <w:p w14:paraId="198A58F1" w14:textId="1AF09BBD" w:rsidR="001F5FA8" w:rsidRPr="001A2EC6" w:rsidRDefault="001F5FA8" w:rsidP="006A7DFB">
      <w:pPr>
        <w:pStyle w:val="ListParagraph"/>
        <w:numPr>
          <w:ilvl w:val="0"/>
          <w:numId w:val="11"/>
        </w:numPr>
        <w:rPr>
          <w:rFonts w:ascii="Times New Roman" w:eastAsiaTheme="majorEastAsia" w:hAnsi="Times New Roman" w:cs="Times New Roman"/>
          <w:color w:val="115DAD"/>
          <w:sz w:val="24"/>
          <w:szCs w:val="24"/>
        </w:rPr>
      </w:pPr>
      <w:r>
        <w:rPr>
          <w:rFonts w:ascii="Times New Roman" w:hAnsi="Times New Roman" w:cs="Times New Roman"/>
          <w:sz w:val="24"/>
          <w:szCs w:val="24"/>
        </w:rPr>
        <w:t>New ED embraces the partnership with Dayton City Council and understands EDC is an entity of city government, authorized by the City Council</w:t>
      </w:r>
    </w:p>
    <w:p w14:paraId="443AF31C" w14:textId="77777777" w:rsidR="007B4012" w:rsidRDefault="007B4012">
      <w:pPr>
        <w:rPr>
          <w:rFonts w:ascii="Times New Roman" w:eastAsiaTheme="majorEastAsia" w:hAnsi="Times New Roman" w:cs="Times New Roman"/>
          <w:color w:val="115DAD"/>
          <w:sz w:val="32"/>
          <w:szCs w:val="32"/>
        </w:rPr>
      </w:pPr>
      <w:r>
        <w:rPr>
          <w:rFonts w:ascii="Times New Roman" w:hAnsi="Times New Roman" w:cs="Times New Roman"/>
        </w:rPr>
        <w:br w:type="page"/>
      </w:r>
    </w:p>
    <w:p w14:paraId="248D4E98" w14:textId="423DED3C" w:rsidR="007B4012" w:rsidRPr="004F530D" w:rsidRDefault="007B4012" w:rsidP="007B4012">
      <w:pPr>
        <w:pStyle w:val="Heading1"/>
        <w:rPr>
          <w:rFonts w:ascii="Times New Roman" w:hAnsi="Times New Roman" w:cs="Times New Roman"/>
          <w:color w:val="7030A0"/>
        </w:rPr>
      </w:pPr>
      <w:r>
        <w:rPr>
          <w:rFonts w:ascii="Times New Roman" w:hAnsi="Times New Roman" w:cs="Times New Roman"/>
          <w:color w:val="7030A0"/>
        </w:rPr>
        <w:lastRenderedPageBreak/>
        <w:t>Economic Development Processes</w:t>
      </w:r>
    </w:p>
    <w:p w14:paraId="5C0CD364" w14:textId="5829375E" w:rsidR="007B4012" w:rsidRPr="004F530D" w:rsidRDefault="007B4012" w:rsidP="007B4012">
      <w:pPr>
        <w:spacing w:line="360" w:lineRule="auto"/>
        <w:rPr>
          <w:rFonts w:ascii="Times New Roman" w:hAnsi="Times New Roman" w:cs="Times New Roman"/>
          <w:color w:val="000000" w:themeColor="text1"/>
          <w:sz w:val="24"/>
          <w:szCs w:val="24"/>
        </w:rPr>
      </w:pPr>
      <w:r w:rsidRPr="004F530D">
        <w:rPr>
          <w:rFonts w:ascii="Times New Roman" w:hAnsi="Times New Roman" w:cs="Times New Roman"/>
          <w:color w:val="000000" w:themeColor="text1"/>
          <w:sz w:val="24"/>
          <w:szCs w:val="24"/>
        </w:rPr>
        <w:t xml:space="preserve">The facilitator </w:t>
      </w:r>
      <w:r>
        <w:rPr>
          <w:rFonts w:ascii="Times New Roman" w:hAnsi="Times New Roman" w:cs="Times New Roman"/>
          <w:color w:val="000000" w:themeColor="text1"/>
          <w:sz w:val="24"/>
          <w:szCs w:val="24"/>
        </w:rPr>
        <w:t xml:space="preserve">shared with the board and staff at the retreat that the three elements of successful economic development must occur in sequential order. </w:t>
      </w:r>
    </w:p>
    <w:p w14:paraId="731689AD" w14:textId="1D72A6E5" w:rsidR="007B4012" w:rsidRPr="007B4012" w:rsidRDefault="007B4012" w:rsidP="006A7DFB">
      <w:pPr>
        <w:pStyle w:val="ListParagraph"/>
        <w:numPr>
          <w:ilvl w:val="0"/>
          <w:numId w:val="12"/>
        </w:numPr>
        <w:rPr>
          <w:rFonts w:ascii="Times New Roman" w:eastAsiaTheme="majorEastAsia" w:hAnsi="Times New Roman" w:cs="Times New Roman"/>
          <w:color w:val="115DAD"/>
          <w:sz w:val="24"/>
          <w:szCs w:val="24"/>
        </w:rPr>
      </w:pPr>
      <w:r>
        <w:rPr>
          <w:rFonts w:ascii="Times New Roman" w:hAnsi="Times New Roman" w:cs="Times New Roman"/>
          <w:sz w:val="24"/>
          <w:szCs w:val="24"/>
        </w:rPr>
        <w:t>Product Development: A community must develop their product, meaning identifying what buildings and or sites they plan to market to prospects, know the state of infrastructure/utilities at all sites, and get their community as close to shovel-ready as possible.</w:t>
      </w:r>
    </w:p>
    <w:p w14:paraId="52795237" w14:textId="7C261020" w:rsidR="007B4012" w:rsidRPr="007B4012" w:rsidRDefault="007B4012" w:rsidP="006A7DFB">
      <w:pPr>
        <w:pStyle w:val="ListParagraph"/>
        <w:numPr>
          <w:ilvl w:val="0"/>
          <w:numId w:val="12"/>
        </w:numPr>
        <w:rPr>
          <w:rFonts w:ascii="Times New Roman" w:eastAsiaTheme="majorEastAsia" w:hAnsi="Times New Roman" w:cs="Times New Roman"/>
          <w:color w:val="115DAD"/>
          <w:sz w:val="24"/>
          <w:szCs w:val="24"/>
        </w:rPr>
      </w:pPr>
      <w:r>
        <w:rPr>
          <w:rFonts w:ascii="Times New Roman" w:hAnsi="Times New Roman" w:cs="Times New Roman"/>
          <w:sz w:val="24"/>
          <w:szCs w:val="24"/>
        </w:rPr>
        <w:t xml:space="preserve">Target Industries Identification: A community must determine what industries they should target as an ideal fit for their community. There are many factors that go into determining that including workforce/talent skills in the labor shed, available workforce, water/power capacity, existing industries, suppliers, markets, populations, traffic counts, income, and other factors. </w:t>
      </w:r>
    </w:p>
    <w:p w14:paraId="595269DF" w14:textId="63207EA8" w:rsidR="00367CB9" w:rsidRPr="00F42AF1" w:rsidRDefault="007B4012" w:rsidP="006A7DFB">
      <w:pPr>
        <w:pStyle w:val="ListParagraph"/>
        <w:numPr>
          <w:ilvl w:val="0"/>
          <w:numId w:val="12"/>
        </w:numPr>
        <w:rPr>
          <w:rFonts w:ascii="Times New Roman" w:eastAsiaTheme="majorEastAsia" w:hAnsi="Times New Roman" w:cs="Times New Roman"/>
          <w:color w:val="115DAD"/>
          <w:sz w:val="24"/>
          <w:szCs w:val="24"/>
        </w:rPr>
      </w:pPr>
      <w:r>
        <w:rPr>
          <w:rFonts w:ascii="Times New Roman" w:hAnsi="Times New Roman" w:cs="Times New Roman"/>
          <w:sz w:val="24"/>
          <w:szCs w:val="24"/>
        </w:rPr>
        <w:t>Marketing: Once a community has identified its target markets, it must identify companies in those industries and site selection consultants who serve clients in those industries. Marketing begins with relationship building with experts and consultants in those industries and then determining how to best market Dayton to businesses in those industries interested in a new location</w:t>
      </w:r>
      <w:r w:rsidR="00367CB9">
        <w:rPr>
          <w:rFonts w:ascii="Times New Roman" w:hAnsi="Times New Roman" w:cs="Times New Roman"/>
          <w:sz w:val="24"/>
          <w:szCs w:val="24"/>
        </w:rPr>
        <w:t>.</w:t>
      </w:r>
    </w:p>
    <w:p w14:paraId="35BA20A0" w14:textId="054D0325" w:rsidR="00ED345A" w:rsidRPr="00367CB9" w:rsidRDefault="00ED345A" w:rsidP="00F42AF1">
      <w:pPr>
        <w:pStyle w:val="ListParagraph"/>
        <w:numPr>
          <w:ilvl w:val="0"/>
          <w:numId w:val="0"/>
        </w:numPr>
        <w:ind w:left="720"/>
        <w:rPr>
          <w:rFonts w:ascii="Times New Roman" w:eastAsiaTheme="majorEastAsia" w:hAnsi="Times New Roman" w:cs="Times New Roman"/>
          <w:color w:val="115DAD"/>
          <w:sz w:val="24"/>
          <w:szCs w:val="24"/>
        </w:rPr>
      </w:pPr>
      <w:r>
        <w:rPr>
          <w:rFonts w:ascii="Times New Roman" w:hAnsi="Times New Roman" w:cs="Times New Roman"/>
          <w:sz w:val="24"/>
          <w:szCs w:val="24"/>
        </w:rPr>
        <w:t>(Insyteful – gives the top 30 matches our target industries and top five site selectors that deal with those industries.)</w:t>
      </w:r>
    </w:p>
    <w:p w14:paraId="70A7E059" w14:textId="53E2FF88" w:rsidR="00367CB9" w:rsidRDefault="004D6E2F" w:rsidP="004D6E2F">
      <w:pPr>
        <w:spacing w:line="360" w:lineRule="auto"/>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DCDC</w:t>
      </w:r>
      <w:r w:rsidR="00367CB9" w:rsidRPr="00367CB9">
        <w:rPr>
          <w:rFonts w:ascii="Times New Roman" w:eastAsiaTheme="majorEastAsia" w:hAnsi="Times New Roman" w:cs="Times New Roman"/>
          <w:color w:val="000000" w:themeColor="text1"/>
          <w:sz w:val="24"/>
          <w:szCs w:val="24"/>
        </w:rPr>
        <w:t xml:space="preserve"> </w:t>
      </w:r>
      <w:r w:rsidR="00367CB9">
        <w:rPr>
          <w:rFonts w:ascii="Times New Roman" w:eastAsiaTheme="majorEastAsia" w:hAnsi="Times New Roman" w:cs="Times New Roman"/>
          <w:color w:val="000000" w:themeColor="text1"/>
          <w:sz w:val="24"/>
          <w:szCs w:val="24"/>
        </w:rPr>
        <w:t xml:space="preserve">does not have a Target Industry Analysis/Study specifically for Dayton. However, it was mentioned in the board retreat that the Workforce Solutions team and the Greater Houston Partnership </w:t>
      </w:r>
      <w:r>
        <w:rPr>
          <w:rFonts w:ascii="Times New Roman" w:eastAsiaTheme="majorEastAsia" w:hAnsi="Times New Roman" w:cs="Times New Roman"/>
          <w:color w:val="000000" w:themeColor="text1"/>
          <w:sz w:val="24"/>
          <w:szCs w:val="24"/>
        </w:rPr>
        <w:t>each have identified target markets. DCDC can use these industries to begin targeting; they are likely a good fit for many of the industries in these regional studies. Six industries specifically mentioned in the stakeholder interviews and/or retreat were:</w:t>
      </w:r>
    </w:p>
    <w:p w14:paraId="21ABCEE6" w14:textId="77777777"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sectPr w:rsidR="004D6E2F" w:rsidSect="000379C9">
          <w:headerReference w:type="even" r:id="rId10"/>
          <w:headerReference w:type="default" r:id="rId11"/>
          <w:footerReference w:type="even" r:id="rId12"/>
          <w:footerReference w:type="default" r:id="rId13"/>
          <w:headerReference w:type="first" r:id="rId14"/>
          <w:footerReference w:type="first" r:id="rId15"/>
          <w:pgSz w:w="15840" w:h="12240" w:orient="landscape"/>
          <w:pgMar w:top="1152" w:right="1440" w:bottom="1152" w:left="1440" w:header="720" w:footer="720" w:gutter="0"/>
          <w:cols w:space="720"/>
          <w:titlePg/>
          <w:docGrid w:linePitch="360"/>
        </w:sectPr>
      </w:pPr>
    </w:p>
    <w:p w14:paraId="46CFF628" w14:textId="4390B63B"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Plastic resin extruders</w:t>
      </w:r>
    </w:p>
    <w:p w14:paraId="2F6B6FE9" w14:textId="3D8F1212"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Petrochemicals</w:t>
      </w:r>
    </w:p>
    <w:p w14:paraId="045C18F9" w14:textId="7EC877E0"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Steel manufacturers </w:t>
      </w:r>
    </w:p>
    <w:p w14:paraId="6BABDB90" w14:textId="7348F7F7"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Lumber</w:t>
      </w:r>
    </w:p>
    <w:p w14:paraId="4D146056" w14:textId="6616BC73" w:rsid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Transportation/distribution/logistics</w:t>
      </w:r>
    </w:p>
    <w:p w14:paraId="296E828E" w14:textId="6FC14111" w:rsidR="004D6E2F" w:rsidRPr="004D6E2F" w:rsidRDefault="004D6E2F" w:rsidP="006A7DFB">
      <w:pPr>
        <w:pStyle w:val="ListParagraph"/>
        <w:numPr>
          <w:ilvl w:val="0"/>
          <w:numId w:val="13"/>
        </w:num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Warehousing</w:t>
      </w:r>
    </w:p>
    <w:p w14:paraId="799AE761" w14:textId="77777777" w:rsidR="004D6E2F" w:rsidRDefault="004D6E2F" w:rsidP="00353DCF">
      <w:pPr>
        <w:pStyle w:val="Heading1"/>
        <w:rPr>
          <w:rFonts w:ascii="Times New Roman" w:hAnsi="Times New Roman" w:cs="Times New Roman"/>
        </w:rPr>
        <w:sectPr w:rsidR="004D6E2F" w:rsidSect="004D6E2F">
          <w:type w:val="continuous"/>
          <w:pgSz w:w="15840" w:h="12240" w:orient="landscape"/>
          <w:pgMar w:top="1152" w:right="1440" w:bottom="1152" w:left="1440" w:header="720" w:footer="720" w:gutter="0"/>
          <w:cols w:num="2" w:space="720"/>
          <w:titlePg/>
          <w:docGrid w:linePitch="360"/>
        </w:sectPr>
      </w:pPr>
    </w:p>
    <w:p w14:paraId="3342BE83" w14:textId="77777777" w:rsidR="004F34A7" w:rsidRDefault="004F34A7">
      <w:pPr>
        <w:rPr>
          <w:rFonts w:ascii="Times New Roman" w:hAnsi="Times New Roman" w:cs="Times New Roman"/>
          <w:color w:val="2E74B5" w:themeColor="accent1" w:themeShade="BF"/>
          <w:sz w:val="32"/>
          <w:szCs w:val="32"/>
        </w:rPr>
      </w:pPr>
      <w:r>
        <w:rPr>
          <w:rFonts w:ascii="Times New Roman" w:hAnsi="Times New Roman" w:cs="Times New Roman"/>
          <w:color w:val="2E74B5" w:themeColor="accent1" w:themeShade="BF"/>
          <w:sz w:val="32"/>
          <w:szCs w:val="32"/>
        </w:rPr>
        <w:br w:type="page"/>
      </w:r>
    </w:p>
    <w:p w14:paraId="4CC2C917" w14:textId="518F70E5" w:rsidR="004F34A7" w:rsidRPr="004F34A7" w:rsidRDefault="004F34A7" w:rsidP="004F34A7">
      <w:pPr>
        <w:spacing w:line="360" w:lineRule="auto"/>
        <w:rPr>
          <w:rFonts w:ascii="Times New Roman" w:hAnsi="Times New Roman" w:cs="Times New Roman"/>
          <w:color w:val="7030A0"/>
          <w:sz w:val="32"/>
          <w:szCs w:val="32"/>
        </w:rPr>
      </w:pPr>
      <w:r w:rsidRPr="004F34A7">
        <w:rPr>
          <w:rFonts w:ascii="Times New Roman" w:hAnsi="Times New Roman" w:cs="Times New Roman"/>
          <w:color w:val="7030A0"/>
          <w:sz w:val="32"/>
          <w:szCs w:val="32"/>
        </w:rPr>
        <w:lastRenderedPageBreak/>
        <w:t>Mission Statement</w:t>
      </w:r>
    </w:p>
    <w:p w14:paraId="67A9444F" w14:textId="641E5F83" w:rsidR="004F34A7" w:rsidRPr="004F34A7" w:rsidRDefault="004F34A7" w:rsidP="004F34A7">
      <w:pPr>
        <w:spacing w:line="360" w:lineRule="auto"/>
        <w:rPr>
          <w:rFonts w:ascii="Times New Roman" w:hAnsi="Times New Roman" w:cs="Times New Roman"/>
          <w:color w:val="000000" w:themeColor="text1"/>
          <w:sz w:val="24"/>
          <w:szCs w:val="24"/>
        </w:rPr>
      </w:pPr>
      <w:r w:rsidRPr="004F34A7">
        <w:rPr>
          <w:rFonts w:ascii="Times New Roman" w:hAnsi="Times New Roman" w:cs="Times New Roman"/>
          <w:color w:val="000000" w:themeColor="text1"/>
          <w:sz w:val="24"/>
          <w:szCs w:val="24"/>
        </w:rPr>
        <w:t>The board and staff developed a new Mission Statement for the DCDC:</w:t>
      </w:r>
    </w:p>
    <w:p w14:paraId="63AE6A15" w14:textId="773597BC" w:rsidR="004F34A7" w:rsidRPr="00C45DE3" w:rsidRDefault="004F34A7" w:rsidP="004F34A7">
      <w:pPr>
        <w:spacing w:line="360" w:lineRule="auto"/>
        <w:jc w:val="center"/>
        <w:rPr>
          <w:rFonts w:ascii="Times New Roman" w:hAnsi="Times New Roman" w:cs="Times New Roman"/>
          <w:b/>
          <w:i/>
          <w:sz w:val="28"/>
          <w:szCs w:val="28"/>
        </w:rPr>
      </w:pPr>
      <w:r w:rsidRPr="00C45DE3">
        <w:rPr>
          <w:rFonts w:ascii="Times New Roman" w:hAnsi="Times New Roman" w:cs="Times New Roman"/>
          <w:b/>
          <w:i/>
          <w:sz w:val="28"/>
          <w:szCs w:val="28"/>
        </w:rPr>
        <w:t>To attract and steward quality jobs and retain businesses that enhance our community.</w:t>
      </w:r>
    </w:p>
    <w:p w14:paraId="7AD613B5" w14:textId="72503994" w:rsidR="004F34A7" w:rsidRPr="004F34A7" w:rsidRDefault="004F34A7" w:rsidP="004F34A7">
      <w:pPr>
        <w:spacing w:line="360" w:lineRule="auto"/>
        <w:rPr>
          <w:rFonts w:ascii="Times New Roman" w:hAnsi="Times New Roman" w:cs="Times New Roman"/>
          <w:color w:val="7030A0"/>
          <w:sz w:val="32"/>
          <w:szCs w:val="32"/>
        </w:rPr>
      </w:pPr>
      <w:r>
        <w:rPr>
          <w:rFonts w:ascii="Times New Roman" w:hAnsi="Times New Roman" w:cs="Times New Roman"/>
          <w:color w:val="7030A0"/>
          <w:sz w:val="32"/>
          <w:szCs w:val="32"/>
        </w:rPr>
        <w:t>Vision</w:t>
      </w:r>
      <w:r w:rsidRPr="004F34A7">
        <w:rPr>
          <w:rFonts w:ascii="Times New Roman" w:hAnsi="Times New Roman" w:cs="Times New Roman"/>
          <w:color w:val="7030A0"/>
          <w:sz w:val="32"/>
          <w:szCs w:val="32"/>
        </w:rPr>
        <w:t xml:space="preserve"> Statement</w:t>
      </w:r>
    </w:p>
    <w:p w14:paraId="01BEEDC9" w14:textId="6C77FDCC" w:rsidR="004F34A7" w:rsidRPr="004F34A7" w:rsidRDefault="004F34A7" w:rsidP="004F34A7">
      <w:pPr>
        <w:spacing w:line="360" w:lineRule="auto"/>
        <w:rPr>
          <w:rFonts w:ascii="Times New Roman" w:hAnsi="Times New Roman" w:cs="Times New Roman"/>
          <w:color w:val="000000" w:themeColor="text1"/>
          <w:sz w:val="24"/>
          <w:szCs w:val="24"/>
        </w:rPr>
      </w:pPr>
      <w:r w:rsidRPr="004F34A7">
        <w:rPr>
          <w:rFonts w:ascii="Times New Roman" w:hAnsi="Times New Roman" w:cs="Times New Roman"/>
          <w:color w:val="000000" w:themeColor="text1"/>
          <w:sz w:val="24"/>
          <w:szCs w:val="24"/>
        </w:rPr>
        <w:t xml:space="preserve">The board and staff developed a new </w:t>
      </w:r>
      <w:r>
        <w:rPr>
          <w:rFonts w:ascii="Times New Roman" w:hAnsi="Times New Roman" w:cs="Times New Roman"/>
          <w:color w:val="000000" w:themeColor="text1"/>
          <w:sz w:val="24"/>
          <w:szCs w:val="24"/>
        </w:rPr>
        <w:t>Vision</w:t>
      </w:r>
      <w:r w:rsidRPr="004F34A7">
        <w:rPr>
          <w:rFonts w:ascii="Times New Roman" w:hAnsi="Times New Roman" w:cs="Times New Roman"/>
          <w:color w:val="000000" w:themeColor="text1"/>
          <w:sz w:val="24"/>
          <w:szCs w:val="24"/>
        </w:rPr>
        <w:t xml:space="preserve"> Statement for the DCDC:</w:t>
      </w:r>
    </w:p>
    <w:p w14:paraId="7D5D95EB" w14:textId="77777777" w:rsidR="00C45DE3" w:rsidRDefault="00C45DE3" w:rsidP="00C45DE3">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To be recognized as the premier resource for economic development and </w:t>
      </w:r>
    </w:p>
    <w:p w14:paraId="14B4E235" w14:textId="78ADE6DA" w:rsidR="004F34A7" w:rsidRPr="004F34A7" w:rsidRDefault="00F42AF1" w:rsidP="00C45DE3">
      <w:pPr>
        <w:spacing w:line="240" w:lineRule="auto"/>
        <w:jc w:val="center"/>
        <w:rPr>
          <w:rFonts w:ascii="Times New Roman" w:hAnsi="Times New Roman" w:cs="Times New Roman"/>
          <w:b/>
          <w:sz w:val="28"/>
          <w:szCs w:val="28"/>
        </w:rPr>
      </w:pPr>
      <w:r>
        <w:rPr>
          <w:rFonts w:ascii="Times New Roman" w:hAnsi="Times New Roman" w:cs="Times New Roman"/>
          <w:b/>
          <w:i/>
          <w:sz w:val="28"/>
          <w:szCs w:val="28"/>
        </w:rPr>
        <w:t>The</w:t>
      </w:r>
      <w:r w:rsidR="00C45DE3">
        <w:rPr>
          <w:rFonts w:ascii="Times New Roman" w:hAnsi="Times New Roman" w:cs="Times New Roman"/>
          <w:b/>
          <w:i/>
          <w:sz w:val="28"/>
          <w:szCs w:val="28"/>
        </w:rPr>
        <w:t xml:space="preserve"> ideal location for your business in Southeast Texas.</w:t>
      </w:r>
    </w:p>
    <w:p w14:paraId="70659F70" w14:textId="77777777" w:rsidR="004F34A7" w:rsidRPr="0093042D" w:rsidRDefault="004F34A7" w:rsidP="004F34A7">
      <w:pPr>
        <w:spacing w:line="360" w:lineRule="auto"/>
        <w:jc w:val="center"/>
        <w:rPr>
          <w:rFonts w:ascii="Times New Roman" w:hAnsi="Times New Roman" w:cs="Times New Roman"/>
          <w:i/>
          <w:szCs w:val="24"/>
        </w:rPr>
      </w:pPr>
    </w:p>
    <w:p w14:paraId="73B964B0" w14:textId="77777777" w:rsidR="00514D03" w:rsidRPr="00320468" w:rsidRDefault="00514D03" w:rsidP="00514D03">
      <w:pPr>
        <w:pStyle w:val="Heading1"/>
        <w:rPr>
          <w:color w:val="7030A0"/>
        </w:rPr>
      </w:pPr>
      <w:r w:rsidRPr="00320468">
        <w:rPr>
          <w:color w:val="7030A0"/>
        </w:rPr>
        <w:t>SWOT Analysis</w:t>
      </w:r>
    </w:p>
    <w:p w14:paraId="2A58B677" w14:textId="77777777" w:rsidR="00514D03" w:rsidRPr="00320468" w:rsidRDefault="00514D03" w:rsidP="00514D03">
      <w:pPr>
        <w:pStyle w:val="Heading5"/>
        <w:spacing w:line="360" w:lineRule="auto"/>
        <w:rPr>
          <w:rFonts w:ascii="Times New Roman" w:hAnsi="Times New Roman" w:cs="Times New Roman"/>
          <w:b/>
          <w:color w:val="000000" w:themeColor="text1"/>
          <w:sz w:val="24"/>
          <w:szCs w:val="24"/>
        </w:rPr>
      </w:pPr>
      <w:r w:rsidRPr="00320468">
        <w:rPr>
          <w:rFonts w:ascii="Times New Roman" w:hAnsi="Times New Roman" w:cs="Times New Roman"/>
          <w:color w:val="000000" w:themeColor="text1"/>
          <w:sz w:val="24"/>
          <w:szCs w:val="24"/>
        </w:rPr>
        <w:t>The facilitator guided the participants through an analysis of their current Strengths, the current Weaknesses or Challenges they are facing, Opportunities that may come their way in the near or distant future, and Threats that are possible to occur in the future. Note that there are no right or wrong answers here and no implication of likelihood. This is simply a brainstorm of the opinions of the participants to get them thinking about goals in the next portion.</w:t>
      </w:r>
    </w:p>
    <w:p w14:paraId="285CB6E4" w14:textId="77777777" w:rsidR="00514D03" w:rsidRPr="00DA07F9" w:rsidRDefault="00514D03" w:rsidP="00514D03">
      <w:pPr>
        <w:pStyle w:val="TitleA"/>
        <w:spacing w:line="360" w:lineRule="auto"/>
        <w:rPr>
          <w:rFonts w:ascii="Times New Roman" w:hAnsi="Times New Roman"/>
          <w:b/>
          <w:color w:val="2E74B5" w:themeColor="accent1" w:themeShade="BF"/>
          <w:sz w:val="16"/>
          <w:szCs w:val="16"/>
        </w:rPr>
      </w:pPr>
    </w:p>
    <w:p w14:paraId="27FA6E19" w14:textId="77777777" w:rsidR="00320468" w:rsidRDefault="00320468">
      <w:pPr>
        <w:rPr>
          <w:rFonts w:ascii="Times New Roman" w:eastAsia="ヒラギノ角ゴ Pro W3" w:hAnsi="Times New Roman" w:cs="Times New Roman"/>
          <w:color w:val="7030A0"/>
          <w:sz w:val="32"/>
          <w:szCs w:val="32"/>
        </w:rPr>
      </w:pPr>
      <w:r>
        <w:rPr>
          <w:rFonts w:ascii="Times New Roman" w:hAnsi="Times New Roman"/>
          <w:color w:val="7030A0"/>
          <w:sz w:val="32"/>
          <w:szCs w:val="32"/>
        </w:rPr>
        <w:br w:type="page"/>
      </w:r>
    </w:p>
    <w:p w14:paraId="07E1237F" w14:textId="7E8AA575" w:rsidR="00514D03" w:rsidRPr="00320468" w:rsidRDefault="00514D03" w:rsidP="00514D03">
      <w:pPr>
        <w:pStyle w:val="TitleA"/>
        <w:spacing w:line="360" w:lineRule="auto"/>
        <w:rPr>
          <w:rFonts w:ascii="Times New Roman" w:hAnsi="Times New Roman"/>
          <w:color w:val="7030A0"/>
          <w:sz w:val="32"/>
          <w:szCs w:val="32"/>
        </w:rPr>
      </w:pPr>
      <w:r w:rsidRPr="00320468">
        <w:rPr>
          <w:rFonts w:ascii="Times New Roman" w:hAnsi="Times New Roman"/>
          <w:color w:val="7030A0"/>
          <w:sz w:val="32"/>
          <w:szCs w:val="32"/>
        </w:rPr>
        <w:lastRenderedPageBreak/>
        <w:t>Strengths</w:t>
      </w:r>
    </w:p>
    <w:p w14:paraId="03C4383D" w14:textId="14E9EDAA"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Airport accessibility</w:t>
      </w:r>
    </w:p>
    <w:p w14:paraId="6D4F4FAC" w14:textId="31816DAA"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Port of Houston</w:t>
      </w:r>
    </w:p>
    <w:p w14:paraId="4D58E481" w14:textId="20C23E44"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Our location</w:t>
      </w:r>
    </w:p>
    <w:p w14:paraId="56DB6ED3" w14:textId="626FF935"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Diversity of businesses</w:t>
      </w:r>
    </w:p>
    <w:p w14:paraId="7CB858F8" w14:textId="157B2048"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Railroad (Gulf Inland Park)</w:t>
      </w:r>
    </w:p>
    <w:p w14:paraId="2F921E88" w14:textId="66AB6600"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Transportation (Highways</w:t>
      </w:r>
    </w:p>
    <w:p w14:paraId="5874EAE9" w14:textId="5F9DAAC3" w:rsidR="00320468" w:rsidRDefault="0032046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Room for Expansion</w:t>
      </w:r>
      <w:r w:rsidR="001B5642">
        <w:rPr>
          <w:rFonts w:ascii="Times New Roman" w:hAnsi="Times New Roman"/>
          <w:color w:val="auto"/>
          <w:sz w:val="24"/>
          <w:szCs w:val="24"/>
        </w:rPr>
        <w:t>s (</w:t>
      </w:r>
      <w:r w:rsidR="007375E9">
        <w:rPr>
          <w:rFonts w:ascii="Times New Roman" w:hAnsi="Times New Roman"/>
          <w:color w:val="auto"/>
          <w:sz w:val="24"/>
          <w:szCs w:val="24"/>
        </w:rPr>
        <w:t>Houston &amp; Beaumont Growth</w:t>
      </w:r>
    </w:p>
    <w:p w14:paraId="3EACEA2F" w14:textId="5338F2BE"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Petrochemical feedstock service within 15 miles</w:t>
      </w:r>
    </w:p>
    <w:p w14:paraId="4AC540C2" w14:textId="23DC718C"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Arts, sports, culture within one-hour drive</w:t>
      </w:r>
    </w:p>
    <w:p w14:paraId="5AFCCDFE" w14:textId="3BB5E5AF"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TIRZ</w:t>
      </w:r>
    </w:p>
    <w:p w14:paraId="4C393640" w14:textId="321DDB60"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Tools-UDC, Comprehensive Master Plan, Downtown Revitalization, Parks Plan</w:t>
      </w:r>
    </w:p>
    <w:p w14:paraId="3E75BB28" w14:textId="5381144E"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World class EDC</w:t>
      </w:r>
    </w:p>
    <w:p w14:paraId="19F4E45B" w14:textId="3FAC2D9E"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Attraction of professional staff</w:t>
      </w:r>
    </w:p>
    <w:p w14:paraId="4B5EECFA" w14:textId="5F43492B" w:rsidR="007375E9"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Board sophistication and participation</w:t>
      </w:r>
    </w:p>
    <w:p w14:paraId="335AD69B" w14:textId="20BF0F10" w:rsidR="007375E9" w:rsidRPr="00320468" w:rsidRDefault="007375E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Caring people of Dayton</w:t>
      </w:r>
    </w:p>
    <w:p w14:paraId="0261D73B" w14:textId="7EA3BB16" w:rsidR="00320468" w:rsidRDefault="00320468">
      <w:pPr>
        <w:rPr>
          <w:rFonts w:ascii="Times New Roman" w:eastAsiaTheme="majorEastAsia" w:hAnsi="Times New Roman" w:cs="Times New Roman"/>
          <w:color w:val="115DAD"/>
          <w:sz w:val="32"/>
          <w:szCs w:val="32"/>
        </w:rPr>
      </w:pPr>
      <w:r>
        <w:rPr>
          <w:rFonts w:ascii="Times New Roman" w:hAnsi="Times New Roman" w:cs="Times New Roman"/>
        </w:rPr>
        <w:br w:type="page"/>
      </w:r>
    </w:p>
    <w:p w14:paraId="517B8307" w14:textId="5511485C" w:rsidR="002D6815" w:rsidRPr="00320468" w:rsidRDefault="002D6815" w:rsidP="002D6815">
      <w:pPr>
        <w:pStyle w:val="TitleA"/>
        <w:spacing w:line="360" w:lineRule="auto"/>
        <w:rPr>
          <w:rFonts w:ascii="Times New Roman" w:hAnsi="Times New Roman"/>
          <w:color w:val="7030A0"/>
          <w:sz w:val="32"/>
          <w:szCs w:val="32"/>
        </w:rPr>
      </w:pPr>
      <w:r>
        <w:rPr>
          <w:rFonts w:ascii="Times New Roman" w:hAnsi="Times New Roman"/>
          <w:color w:val="7030A0"/>
          <w:sz w:val="32"/>
          <w:szCs w:val="32"/>
        </w:rPr>
        <w:lastRenderedPageBreak/>
        <w:t>Weaknesses</w:t>
      </w:r>
    </w:p>
    <w:p w14:paraId="0A5E749E" w14:textId="17091344"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City/Board communications</w:t>
      </w:r>
    </w:p>
    <w:p w14:paraId="5234CC87" w14:textId="1E18A38C"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Board participation/engagement</w:t>
      </w:r>
    </w:p>
    <w:p w14:paraId="3246E111" w14:textId="1CFAE094"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Traffic/train image/reputation</w:t>
      </w:r>
    </w:p>
    <w:p w14:paraId="5F864895" w14:textId="08CBD561"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Education and training for board of directors</w:t>
      </w:r>
    </w:p>
    <w:p w14:paraId="0EC5A0DD" w14:textId="077183C7"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Lack of workforce housing</w:t>
      </w:r>
    </w:p>
    <w:p w14:paraId="28D9308D" w14:textId="301E1C1C"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Lack of office space for lease</w:t>
      </w:r>
    </w:p>
    <w:p w14:paraId="0E29298E" w14:textId="412685D5"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Small footprint of infrastructure</w:t>
      </w:r>
    </w:p>
    <w:p w14:paraId="7DE908A7" w14:textId="6483EEF0"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 xml:space="preserve">Real estate inflation </w:t>
      </w:r>
    </w:p>
    <w:p w14:paraId="058DACEC" w14:textId="57A679FA"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Lack of community involvement</w:t>
      </w:r>
    </w:p>
    <w:p w14:paraId="28A24A3B" w14:textId="0F605CD6"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Diversity of age and culture</w:t>
      </w:r>
    </w:p>
    <w:p w14:paraId="7ED632B7" w14:textId="2977534B" w:rsidR="002D6815" w:rsidRDefault="002D6815"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Underpass flooding</w:t>
      </w:r>
    </w:p>
    <w:p w14:paraId="61C3268E" w14:textId="12C8C1F7" w:rsidR="00E3691C" w:rsidRDefault="00E3691C"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Condition of roads and other infrastructure</w:t>
      </w:r>
    </w:p>
    <w:p w14:paraId="3AC5EA3C" w14:textId="3472678C" w:rsidR="00E3691C" w:rsidRDefault="001F5FA8"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Spending on low value services and resources</w:t>
      </w:r>
    </w:p>
    <w:p w14:paraId="208E5719" w14:textId="7623447F" w:rsidR="00E3691C" w:rsidRDefault="00E3691C"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Can’t make tough decisions</w:t>
      </w:r>
    </w:p>
    <w:p w14:paraId="4207C3D5" w14:textId="6D12712F" w:rsidR="00E3691C" w:rsidRDefault="00E3691C"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Generally low funds</w:t>
      </w:r>
    </w:p>
    <w:p w14:paraId="778D07F0" w14:textId="77777777" w:rsidR="00E3691C" w:rsidRDefault="00E3691C" w:rsidP="00922D79">
      <w:pPr>
        <w:pStyle w:val="TitleA"/>
        <w:spacing w:line="360" w:lineRule="auto"/>
        <w:ind w:left="720"/>
        <w:rPr>
          <w:rFonts w:ascii="Times New Roman" w:hAnsi="Times New Roman"/>
          <w:color w:val="auto"/>
          <w:sz w:val="24"/>
          <w:szCs w:val="24"/>
        </w:rPr>
      </w:pPr>
    </w:p>
    <w:p w14:paraId="3BB6195E" w14:textId="77777777" w:rsidR="00922D79" w:rsidRDefault="00922D79">
      <w:pPr>
        <w:rPr>
          <w:rFonts w:ascii="Times New Roman" w:eastAsiaTheme="majorEastAsia" w:hAnsi="Times New Roman" w:cs="Times New Roman"/>
          <w:color w:val="115DAD"/>
          <w:sz w:val="32"/>
          <w:szCs w:val="32"/>
        </w:rPr>
      </w:pPr>
      <w:r>
        <w:rPr>
          <w:rFonts w:ascii="Times New Roman" w:hAnsi="Times New Roman" w:cs="Times New Roman"/>
        </w:rPr>
        <w:br w:type="page"/>
      </w:r>
    </w:p>
    <w:p w14:paraId="53F7F9AC" w14:textId="6DFEDC1A" w:rsidR="00922D79" w:rsidRPr="00320468" w:rsidRDefault="00922D79" w:rsidP="00922D79">
      <w:pPr>
        <w:pStyle w:val="TitleA"/>
        <w:spacing w:line="360" w:lineRule="auto"/>
        <w:rPr>
          <w:rFonts w:ascii="Times New Roman" w:hAnsi="Times New Roman"/>
          <w:color w:val="7030A0"/>
          <w:sz w:val="32"/>
          <w:szCs w:val="32"/>
        </w:rPr>
      </w:pPr>
      <w:r>
        <w:rPr>
          <w:rFonts w:ascii="Times New Roman" w:hAnsi="Times New Roman"/>
          <w:color w:val="7030A0"/>
          <w:sz w:val="32"/>
          <w:szCs w:val="32"/>
        </w:rPr>
        <w:lastRenderedPageBreak/>
        <w:t>Opportunities</w:t>
      </w:r>
    </w:p>
    <w:p w14:paraId="6B32231C" w14:textId="665068CC"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Large industrial support services</w:t>
      </w:r>
    </w:p>
    <w:p w14:paraId="35D13825" w14:textId="26053BED"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Residential hub</w:t>
      </w:r>
    </w:p>
    <w:p w14:paraId="31D8B423" w14:textId="4AB7C753"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Transportation hub</w:t>
      </w:r>
    </w:p>
    <w:p w14:paraId="0766A82D" w14:textId="1AA6D76D"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Regional shopping</w:t>
      </w:r>
    </w:p>
    <w:p w14:paraId="0DA3421F" w14:textId="3885F0D8"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Ample green space usage</w:t>
      </w:r>
    </w:p>
    <w:p w14:paraId="057564F1" w14:textId="2920E56B"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Port of Liberty</w:t>
      </w:r>
    </w:p>
    <w:p w14:paraId="6E0DF909" w14:textId="14DAD8E0"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Development of catalyst sites</w:t>
      </w:r>
    </w:p>
    <w:p w14:paraId="2ABECB63" w14:textId="1D51FBC4"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Regional medical/professional services</w:t>
      </w:r>
    </w:p>
    <w:p w14:paraId="6D344593" w14:textId="1949E1CB"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Business &amp; Retail Park on 99/Eastside</w:t>
      </w:r>
    </w:p>
    <w:p w14:paraId="4267F626" w14:textId="309BD1E3"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Outreach &amp; involvement</w:t>
      </w:r>
    </w:p>
    <w:p w14:paraId="64CFAD68" w14:textId="14283FA0"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Downtown revitalization</w:t>
      </w:r>
    </w:p>
    <w:p w14:paraId="671DAC06" w14:textId="6C341191" w:rsidR="00922D79" w:rsidRDefault="00922D7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Park</w:t>
      </w:r>
      <w:r w:rsidR="007C4C11">
        <w:rPr>
          <w:rFonts w:ascii="Times New Roman" w:hAnsi="Times New Roman"/>
          <w:color w:val="auto"/>
          <w:sz w:val="24"/>
          <w:szCs w:val="24"/>
        </w:rPr>
        <w:t>s &amp; Recreation Master Plan implementation</w:t>
      </w:r>
    </w:p>
    <w:p w14:paraId="2492D48C" w14:textId="6A03EFE6" w:rsidR="007C4C11" w:rsidRDefault="007C4C11"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Housing</w:t>
      </w:r>
    </w:p>
    <w:p w14:paraId="341748F6" w14:textId="4622DE21" w:rsidR="007C4C11" w:rsidRDefault="007C4C11"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Cultivating partnerships</w:t>
      </w:r>
    </w:p>
    <w:p w14:paraId="42B07E91" w14:textId="15051135" w:rsidR="007C4C11" w:rsidRDefault="007C4C11"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Collaboration opportunities</w:t>
      </w:r>
    </w:p>
    <w:p w14:paraId="7E71DDF1" w14:textId="6F27CDDF" w:rsidR="007C4C11" w:rsidRDefault="007C4C11"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 xml:space="preserve">Non-attainment air quality </w:t>
      </w:r>
      <w:r w:rsidR="006F7591">
        <w:rPr>
          <w:rFonts w:ascii="Times New Roman" w:hAnsi="Times New Roman"/>
          <w:color w:val="auto"/>
          <w:sz w:val="24"/>
          <w:szCs w:val="24"/>
        </w:rPr>
        <w:t>designation</w:t>
      </w:r>
    </w:p>
    <w:p w14:paraId="1C08518B" w14:textId="77777777" w:rsidR="002103F9" w:rsidRDefault="002103F9">
      <w:pPr>
        <w:rPr>
          <w:rFonts w:ascii="Times New Roman" w:eastAsiaTheme="majorEastAsia" w:hAnsi="Times New Roman" w:cs="Times New Roman"/>
          <w:color w:val="115DAD"/>
          <w:sz w:val="32"/>
          <w:szCs w:val="32"/>
        </w:rPr>
      </w:pPr>
      <w:r>
        <w:rPr>
          <w:rFonts w:ascii="Times New Roman" w:hAnsi="Times New Roman" w:cs="Times New Roman"/>
        </w:rPr>
        <w:br w:type="page"/>
      </w:r>
    </w:p>
    <w:p w14:paraId="062D060F" w14:textId="1A16AE7D" w:rsidR="002103F9" w:rsidRPr="00320468" w:rsidRDefault="002103F9" w:rsidP="002103F9">
      <w:pPr>
        <w:pStyle w:val="TitleA"/>
        <w:spacing w:line="360" w:lineRule="auto"/>
        <w:rPr>
          <w:rFonts w:ascii="Times New Roman" w:hAnsi="Times New Roman"/>
          <w:color w:val="7030A0"/>
          <w:sz w:val="32"/>
          <w:szCs w:val="32"/>
        </w:rPr>
      </w:pPr>
      <w:r>
        <w:rPr>
          <w:rFonts w:ascii="Times New Roman" w:hAnsi="Times New Roman"/>
          <w:color w:val="7030A0"/>
          <w:sz w:val="32"/>
          <w:szCs w:val="32"/>
        </w:rPr>
        <w:lastRenderedPageBreak/>
        <w:t>Threats</w:t>
      </w:r>
    </w:p>
    <w:p w14:paraId="084E28A5" w14:textId="66A86A61"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Lack of long-term high-speed internet</w:t>
      </w:r>
    </w:p>
    <w:p w14:paraId="6605EFDD" w14:textId="53A69F11"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Lack of economic diversity</w:t>
      </w:r>
    </w:p>
    <w:p w14:paraId="3A312A84" w14:textId="1F6D6FD6"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Encroachment by Houston &amp; Baytown</w:t>
      </w:r>
    </w:p>
    <w:p w14:paraId="446816DF" w14:textId="5C19AA24"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No higher education presence in Dayton</w:t>
      </w:r>
    </w:p>
    <w:p w14:paraId="5FA0FE25" w14:textId="00CAF236"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Growth outpacing infrastructure</w:t>
      </w:r>
    </w:p>
    <w:p w14:paraId="04BAA4D6" w14:textId="4F847EA2"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Poorly planned developments</w:t>
      </w:r>
    </w:p>
    <w:p w14:paraId="28FAE1BF" w14:textId="45532362"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School overcrowding</w:t>
      </w:r>
    </w:p>
    <w:p w14:paraId="218148C3" w14:textId="72F57600"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Natural disaster preparedness</w:t>
      </w:r>
    </w:p>
    <w:p w14:paraId="4DBCD2F6" w14:textId="15A1E71E"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Flooding/drainage</w:t>
      </w:r>
    </w:p>
    <w:p w14:paraId="7F2C27A3" w14:textId="4E3F0219"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Real estate market fluctuations</w:t>
      </w:r>
    </w:p>
    <w:p w14:paraId="624066DA" w14:textId="2EF66F82"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Economic downturns</w:t>
      </w:r>
    </w:p>
    <w:p w14:paraId="3F209D6D" w14:textId="05664164" w:rsidR="002103F9" w:rsidRDefault="002103F9" w:rsidP="006A7DFB">
      <w:pPr>
        <w:pStyle w:val="TitleA"/>
        <w:numPr>
          <w:ilvl w:val="0"/>
          <w:numId w:val="14"/>
        </w:numPr>
        <w:spacing w:line="360" w:lineRule="auto"/>
        <w:rPr>
          <w:rFonts w:ascii="Times New Roman" w:hAnsi="Times New Roman"/>
          <w:color w:val="auto"/>
          <w:sz w:val="24"/>
          <w:szCs w:val="24"/>
        </w:rPr>
      </w:pPr>
      <w:r>
        <w:rPr>
          <w:rFonts w:ascii="Times New Roman" w:hAnsi="Times New Roman"/>
          <w:color w:val="auto"/>
          <w:sz w:val="24"/>
          <w:szCs w:val="24"/>
        </w:rPr>
        <w:t xml:space="preserve">Competition </w:t>
      </w:r>
      <w:r w:rsidR="00FB2931">
        <w:rPr>
          <w:rFonts w:ascii="Times New Roman" w:hAnsi="Times New Roman"/>
          <w:color w:val="auto"/>
          <w:sz w:val="24"/>
          <w:szCs w:val="24"/>
        </w:rPr>
        <w:t>from</w:t>
      </w:r>
      <w:r>
        <w:rPr>
          <w:rFonts w:ascii="Times New Roman" w:hAnsi="Times New Roman"/>
          <w:color w:val="auto"/>
          <w:sz w:val="24"/>
          <w:szCs w:val="24"/>
        </w:rPr>
        <w:t xml:space="preserve"> surrounding communities</w:t>
      </w:r>
    </w:p>
    <w:p w14:paraId="6F6FC438" w14:textId="013A878B" w:rsidR="008473B9" w:rsidRPr="004F530D" w:rsidRDefault="008473B9">
      <w:pPr>
        <w:rPr>
          <w:rFonts w:ascii="Times New Roman" w:eastAsiaTheme="majorEastAsia" w:hAnsi="Times New Roman" w:cs="Times New Roman"/>
          <w:color w:val="1F4D78" w:themeColor="accent1" w:themeShade="7F"/>
          <w:sz w:val="26"/>
          <w:szCs w:val="26"/>
        </w:rPr>
      </w:pPr>
      <w:r w:rsidRPr="004F530D">
        <w:rPr>
          <w:rFonts w:ascii="Times New Roman" w:hAnsi="Times New Roman" w:cs="Times New Roman"/>
        </w:rPr>
        <w:br w:type="page"/>
      </w:r>
    </w:p>
    <w:p w14:paraId="63023A82" w14:textId="14739311" w:rsidR="00CD4AF5" w:rsidRPr="00096DCD" w:rsidRDefault="00E96535" w:rsidP="007728BC">
      <w:pPr>
        <w:pStyle w:val="Heading2"/>
        <w:rPr>
          <w:rFonts w:ascii="Times New Roman" w:hAnsi="Times New Roman" w:cs="Times New Roman"/>
          <w:color w:val="7030A0"/>
          <w:sz w:val="32"/>
          <w:szCs w:val="32"/>
        </w:rPr>
      </w:pPr>
      <w:r w:rsidRPr="00096DCD">
        <w:rPr>
          <w:rFonts w:ascii="Times New Roman" w:hAnsi="Times New Roman" w:cs="Times New Roman"/>
          <w:color w:val="7030A0"/>
          <w:sz w:val="32"/>
          <w:szCs w:val="32"/>
        </w:rPr>
        <w:lastRenderedPageBreak/>
        <w:t>201</w:t>
      </w:r>
      <w:r w:rsidR="00355D69" w:rsidRPr="00096DCD">
        <w:rPr>
          <w:rFonts w:ascii="Times New Roman" w:hAnsi="Times New Roman" w:cs="Times New Roman"/>
          <w:color w:val="7030A0"/>
          <w:sz w:val="32"/>
          <w:szCs w:val="32"/>
        </w:rPr>
        <w:t>9</w:t>
      </w:r>
      <w:r w:rsidR="00D254E6" w:rsidRPr="00096DCD">
        <w:rPr>
          <w:rFonts w:ascii="Times New Roman" w:hAnsi="Times New Roman" w:cs="Times New Roman"/>
          <w:color w:val="7030A0"/>
          <w:sz w:val="32"/>
          <w:szCs w:val="32"/>
        </w:rPr>
        <w:t>-20</w:t>
      </w:r>
      <w:r w:rsidR="00355D69" w:rsidRPr="00096DCD">
        <w:rPr>
          <w:rFonts w:ascii="Times New Roman" w:hAnsi="Times New Roman" w:cs="Times New Roman"/>
          <w:color w:val="7030A0"/>
          <w:sz w:val="32"/>
          <w:szCs w:val="32"/>
        </w:rPr>
        <w:t>2</w:t>
      </w:r>
      <w:r w:rsidR="00A84F76" w:rsidRPr="00096DCD">
        <w:rPr>
          <w:rFonts w:ascii="Times New Roman" w:hAnsi="Times New Roman" w:cs="Times New Roman"/>
          <w:color w:val="7030A0"/>
          <w:sz w:val="32"/>
          <w:szCs w:val="32"/>
        </w:rPr>
        <w:t>2</w:t>
      </w:r>
      <w:r w:rsidR="00CD4AF5" w:rsidRPr="00096DCD">
        <w:rPr>
          <w:rFonts w:ascii="Times New Roman" w:hAnsi="Times New Roman" w:cs="Times New Roman"/>
          <w:color w:val="7030A0"/>
          <w:sz w:val="32"/>
          <w:szCs w:val="32"/>
        </w:rPr>
        <w:t xml:space="preserve"> Goals</w:t>
      </w:r>
    </w:p>
    <w:p w14:paraId="7D44C891" w14:textId="1567A1FB" w:rsidR="00355D69" w:rsidRPr="004F530D" w:rsidRDefault="00571681" w:rsidP="000E0B8C">
      <w:pPr>
        <w:keepNext/>
        <w:keepLines/>
        <w:spacing w:before="40" w:after="120" w:line="360" w:lineRule="auto"/>
        <w:outlineLvl w:val="2"/>
        <w:rPr>
          <w:rFonts w:ascii="Times New Roman" w:eastAsiaTheme="majorEastAsia" w:hAnsi="Times New Roman" w:cs="Times New Roman"/>
          <w:color w:val="000000" w:themeColor="text1"/>
        </w:rPr>
      </w:pPr>
      <w:r w:rsidRPr="004F530D">
        <w:rPr>
          <w:rFonts w:ascii="Times New Roman" w:eastAsiaTheme="majorEastAsia" w:hAnsi="Times New Roman" w:cs="Times New Roman"/>
          <w:color w:val="000000" w:themeColor="text1"/>
        </w:rPr>
        <w:t xml:space="preserve">The following are the list </w:t>
      </w:r>
      <w:r w:rsidR="007218C7" w:rsidRPr="004F530D">
        <w:rPr>
          <w:rFonts w:ascii="Times New Roman" w:eastAsiaTheme="majorEastAsia" w:hAnsi="Times New Roman" w:cs="Times New Roman"/>
          <w:color w:val="000000" w:themeColor="text1"/>
        </w:rPr>
        <w:t>of goals developed by the board</w:t>
      </w:r>
      <w:r w:rsidR="00672E26">
        <w:rPr>
          <w:rFonts w:ascii="Times New Roman" w:eastAsiaTheme="majorEastAsia" w:hAnsi="Times New Roman" w:cs="Times New Roman"/>
          <w:color w:val="000000" w:themeColor="text1"/>
        </w:rPr>
        <w:t xml:space="preserve"> and </w:t>
      </w:r>
      <w:r w:rsidR="00F42AF1" w:rsidRPr="004F530D">
        <w:rPr>
          <w:rFonts w:ascii="Times New Roman" w:eastAsiaTheme="majorEastAsia" w:hAnsi="Times New Roman" w:cs="Times New Roman"/>
          <w:color w:val="000000" w:themeColor="text1"/>
        </w:rPr>
        <w:t>staff</w:t>
      </w:r>
      <w:r w:rsidR="00F42AF1">
        <w:rPr>
          <w:rFonts w:ascii="Times New Roman" w:eastAsiaTheme="majorEastAsia" w:hAnsi="Times New Roman" w:cs="Times New Roman"/>
          <w:color w:val="000000" w:themeColor="text1"/>
        </w:rPr>
        <w:t xml:space="preserve"> </w:t>
      </w:r>
      <w:r w:rsidR="00F42AF1" w:rsidRPr="004F530D">
        <w:rPr>
          <w:rFonts w:ascii="Times New Roman" w:eastAsiaTheme="majorEastAsia" w:hAnsi="Times New Roman" w:cs="Times New Roman"/>
          <w:color w:val="000000" w:themeColor="text1"/>
        </w:rPr>
        <w:t>throughout</w:t>
      </w:r>
      <w:r w:rsidRPr="004F530D">
        <w:rPr>
          <w:rFonts w:ascii="Times New Roman" w:eastAsiaTheme="majorEastAsia" w:hAnsi="Times New Roman" w:cs="Times New Roman"/>
          <w:color w:val="000000" w:themeColor="text1"/>
        </w:rPr>
        <w:t xml:space="preserve"> the process described above. </w:t>
      </w:r>
    </w:p>
    <w:p w14:paraId="6B00D1FE" w14:textId="77777777" w:rsidR="000E0B8C" w:rsidRPr="004F530D" w:rsidRDefault="000E0B8C" w:rsidP="00864964">
      <w:pPr>
        <w:pStyle w:val="Heading3"/>
        <w:rPr>
          <w:rFonts w:ascii="Times New Roman" w:hAnsi="Times New Roman" w:cs="Times New Roman"/>
          <w:b/>
        </w:rPr>
      </w:pPr>
    </w:p>
    <w:p w14:paraId="54A9D109" w14:textId="1544459A" w:rsidR="00864964" w:rsidRPr="00600EE5" w:rsidRDefault="00571681" w:rsidP="00864964">
      <w:pPr>
        <w:pStyle w:val="Heading3"/>
        <w:rPr>
          <w:rFonts w:ascii="Times New Roman" w:hAnsi="Times New Roman" w:cs="Times New Roman"/>
          <w:b/>
          <w:color w:val="7030A0"/>
        </w:rPr>
      </w:pPr>
      <w:r w:rsidRPr="00600EE5">
        <w:rPr>
          <w:rFonts w:ascii="Times New Roman" w:hAnsi="Times New Roman" w:cs="Times New Roman"/>
          <w:b/>
          <w:color w:val="7030A0"/>
        </w:rPr>
        <w:t xml:space="preserve">GOAL 1: </w:t>
      </w:r>
      <w:r w:rsidR="00E84475" w:rsidRPr="00600EE5">
        <w:rPr>
          <w:rFonts w:ascii="Times New Roman" w:hAnsi="Times New Roman" w:cs="Times New Roman"/>
          <w:b/>
          <w:color w:val="7030A0"/>
        </w:rPr>
        <w:t xml:space="preserve">ATTRACTION AND </w:t>
      </w:r>
      <w:r w:rsidR="00897F5C" w:rsidRPr="00600EE5">
        <w:rPr>
          <w:rFonts w:ascii="Times New Roman" w:hAnsi="Times New Roman" w:cs="Times New Roman"/>
          <w:b/>
          <w:color w:val="7030A0"/>
        </w:rPr>
        <w:t>RECRUITMENT</w:t>
      </w:r>
    </w:p>
    <w:p w14:paraId="15E67AEF" w14:textId="4865433A" w:rsidR="00571681" w:rsidRDefault="00442639" w:rsidP="00864964">
      <w:pPr>
        <w:pStyle w:val="Heading3"/>
        <w:rPr>
          <w:rFonts w:ascii="Times New Roman" w:hAnsi="Times New Roman" w:cs="Times New Roman"/>
          <w:i/>
          <w:color w:val="7030A0"/>
        </w:rPr>
      </w:pPr>
      <w:r w:rsidRPr="00600EE5">
        <w:rPr>
          <w:rFonts w:ascii="Times New Roman" w:hAnsi="Times New Roman" w:cs="Times New Roman"/>
          <w:i/>
          <w:color w:val="7030A0"/>
        </w:rPr>
        <w:t>To r</w:t>
      </w:r>
      <w:r w:rsidR="0083074D" w:rsidRPr="00600EE5">
        <w:rPr>
          <w:rFonts w:ascii="Times New Roman" w:hAnsi="Times New Roman" w:cs="Times New Roman"/>
          <w:i/>
          <w:color w:val="7030A0"/>
        </w:rPr>
        <w:t xml:space="preserve">ecruit </w:t>
      </w:r>
      <w:r w:rsidRPr="00600EE5">
        <w:rPr>
          <w:rFonts w:ascii="Times New Roman" w:hAnsi="Times New Roman" w:cs="Times New Roman"/>
          <w:i/>
          <w:color w:val="7030A0"/>
        </w:rPr>
        <w:t>quality employers to our community</w:t>
      </w:r>
      <w:r w:rsidR="00BE4654">
        <w:rPr>
          <w:rFonts w:ascii="Times New Roman" w:hAnsi="Times New Roman" w:cs="Times New Roman"/>
          <w:i/>
          <w:color w:val="7030A0"/>
        </w:rPr>
        <w:t>.</w:t>
      </w:r>
      <w:r w:rsidR="0083074D" w:rsidRPr="00600EE5">
        <w:rPr>
          <w:rFonts w:ascii="Times New Roman" w:hAnsi="Times New Roman" w:cs="Times New Roman"/>
          <w:i/>
          <w:color w:val="7030A0"/>
        </w:rPr>
        <w:cr/>
      </w:r>
    </w:p>
    <w:p w14:paraId="1DD885A3" w14:textId="0466229A" w:rsidR="00B3412D" w:rsidRPr="00B3412D" w:rsidRDefault="00B3412D" w:rsidP="00B3412D">
      <w:pPr>
        <w:rPr>
          <w:rFonts w:ascii="Times New Roman" w:hAnsi="Times New Roman" w:cs="Times New Roman"/>
          <w:color w:val="7030A0"/>
          <w:sz w:val="26"/>
          <w:szCs w:val="26"/>
          <w:u w:val="single"/>
        </w:rPr>
      </w:pPr>
      <w:r w:rsidRPr="00B3412D">
        <w:rPr>
          <w:rFonts w:ascii="Times New Roman" w:hAnsi="Times New Roman" w:cs="Times New Roman"/>
          <w:color w:val="7030A0"/>
          <w:sz w:val="26"/>
          <w:szCs w:val="26"/>
          <w:u w:val="single"/>
        </w:rPr>
        <w:t>Strategies</w:t>
      </w:r>
    </w:p>
    <w:p w14:paraId="4F7A54A6" w14:textId="70FF5402" w:rsidR="00442639" w:rsidRPr="00651FEC" w:rsidRDefault="00442639" w:rsidP="006A7DFB">
      <w:pPr>
        <w:pStyle w:val="ListParagraph"/>
        <w:numPr>
          <w:ilvl w:val="0"/>
          <w:numId w:val="6"/>
        </w:numPr>
        <w:rPr>
          <w:rFonts w:ascii="Times New Roman" w:hAnsi="Times New Roman" w:cs="Times New Roman"/>
          <w:sz w:val="24"/>
          <w:szCs w:val="24"/>
        </w:rPr>
      </w:pPr>
      <w:r w:rsidRPr="00651FEC">
        <w:rPr>
          <w:rFonts w:ascii="Times New Roman" w:hAnsi="Times New Roman" w:cs="Times New Roman"/>
          <w:sz w:val="24"/>
          <w:szCs w:val="24"/>
        </w:rPr>
        <w:t>Utilize the information we can get from Workforce Solutions and the Greater Houston Partnership for identifying our target industries</w:t>
      </w:r>
    </w:p>
    <w:p w14:paraId="2ABDDD96" w14:textId="0E46BE20" w:rsidR="00442639" w:rsidRPr="00651FEC" w:rsidRDefault="00442639" w:rsidP="006A7DFB">
      <w:pPr>
        <w:pStyle w:val="ListParagraph"/>
        <w:numPr>
          <w:ilvl w:val="0"/>
          <w:numId w:val="6"/>
        </w:numPr>
        <w:rPr>
          <w:rFonts w:ascii="Times New Roman" w:hAnsi="Times New Roman" w:cs="Times New Roman"/>
          <w:sz w:val="24"/>
          <w:szCs w:val="24"/>
        </w:rPr>
      </w:pPr>
      <w:r w:rsidRPr="00651FEC">
        <w:rPr>
          <w:rFonts w:ascii="Times New Roman" w:hAnsi="Times New Roman" w:cs="Times New Roman"/>
          <w:sz w:val="24"/>
          <w:szCs w:val="24"/>
        </w:rPr>
        <w:t>Market to companies within those target industries, go to visit them and court them to visit Dayton</w:t>
      </w:r>
    </w:p>
    <w:p w14:paraId="344CD1D5" w14:textId="4AF88C98" w:rsidR="00442639" w:rsidRPr="00651FEC" w:rsidRDefault="00442639" w:rsidP="006A7DFB">
      <w:pPr>
        <w:pStyle w:val="ListParagraph"/>
        <w:numPr>
          <w:ilvl w:val="0"/>
          <w:numId w:val="6"/>
        </w:numPr>
        <w:rPr>
          <w:rFonts w:ascii="Times New Roman" w:hAnsi="Times New Roman" w:cs="Times New Roman"/>
          <w:sz w:val="24"/>
          <w:szCs w:val="24"/>
        </w:rPr>
      </w:pPr>
      <w:r w:rsidRPr="00651FEC">
        <w:rPr>
          <w:rFonts w:ascii="Times New Roman" w:hAnsi="Times New Roman" w:cs="Times New Roman"/>
          <w:sz w:val="24"/>
          <w:szCs w:val="24"/>
        </w:rPr>
        <w:t>Continue to get our available sites shovel-ready</w:t>
      </w:r>
    </w:p>
    <w:p w14:paraId="56D61B94" w14:textId="77777777" w:rsidR="0097139F" w:rsidRDefault="0097139F" w:rsidP="00442639">
      <w:pPr>
        <w:rPr>
          <w:rFonts w:ascii="Times New Roman" w:hAnsi="Times New Roman" w:cs="Times New Roman"/>
          <w:color w:val="7030A0"/>
          <w:sz w:val="26"/>
          <w:szCs w:val="26"/>
          <w:u w:val="single"/>
        </w:rPr>
      </w:pPr>
    </w:p>
    <w:p w14:paraId="37556914" w14:textId="66228010" w:rsidR="0094013B" w:rsidRPr="00B3412D" w:rsidRDefault="00FB507D" w:rsidP="00442639">
      <w:pPr>
        <w:rPr>
          <w:rFonts w:ascii="Times New Roman" w:hAnsi="Times New Roman" w:cs="Times New Roman"/>
          <w:color w:val="7030A0"/>
          <w:sz w:val="26"/>
          <w:szCs w:val="26"/>
          <w:u w:val="single"/>
        </w:rPr>
      </w:pPr>
      <w:r w:rsidRPr="00B3412D">
        <w:rPr>
          <w:rFonts w:ascii="Times New Roman" w:hAnsi="Times New Roman" w:cs="Times New Roman"/>
          <w:color w:val="7030A0"/>
          <w:sz w:val="26"/>
          <w:szCs w:val="26"/>
          <w:u w:val="single"/>
        </w:rPr>
        <w:t xml:space="preserve">How will Goal #1 be </w:t>
      </w:r>
      <w:r w:rsidR="00F42AF1" w:rsidRPr="00B3412D">
        <w:rPr>
          <w:rFonts w:ascii="Times New Roman" w:hAnsi="Times New Roman" w:cs="Times New Roman"/>
          <w:color w:val="7030A0"/>
          <w:sz w:val="26"/>
          <w:szCs w:val="26"/>
          <w:u w:val="single"/>
        </w:rPr>
        <w:t>measured</w:t>
      </w:r>
      <w:r w:rsidRPr="00B3412D">
        <w:rPr>
          <w:rFonts w:ascii="Times New Roman" w:hAnsi="Times New Roman" w:cs="Times New Roman"/>
          <w:color w:val="7030A0"/>
          <w:sz w:val="26"/>
          <w:szCs w:val="26"/>
          <w:u w:val="single"/>
        </w:rPr>
        <w:t>?</w:t>
      </w:r>
    </w:p>
    <w:p w14:paraId="3A550262" w14:textId="37C93791" w:rsidR="00546D3B" w:rsidRPr="00651FEC" w:rsidRDefault="0094013B" w:rsidP="006A7DFB">
      <w:pPr>
        <w:pStyle w:val="ListParagraph"/>
        <w:numPr>
          <w:ilvl w:val="0"/>
          <w:numId w:val="15"/>
        </w:numPr>
        <w:rPr>
          <w:rFonts w:ascii="Times New Roman" w:hAnsi="Times New Roman" w:cs="Times New Roman"/>
          <w:sz w:val="24"/>
          <w:szCs w:val="24"/>
        </w:rPr>
      </w:pPr>
      <w:r w:rsidRPr="00651FEC">
        <w:rPr>
          <w:rFonts w:ascii="Times New Roman" w:hAnsi="Times New Roman" w:cs="Times New Roman"/>
          <w:sz w:val="24"/>
          <w:szCs w:val="24"/>
        </w:rPr>
        <w:t xml:space="preserve">Did we </w:t>
      </w:r>
      <w:r w:rsidR="00442639" w:rsidRPr="00651FEC">
        <w:rPr>
          <w:rFonts w:ascii="Times New Roman" w:hAnsi="Times New Roman" w:cs="Times New Roman"/>
          <w:sz w:val="24"/>
          <w:szCs w:val="24"/>
        </w:rPr>
        <w:t>identify the industries we’d like to target for the coming years?</w:t>
      </w:r>
    </w:p>
    <w:p w14:paraId="54AD5656" w14:textId="02C79153" w:rsidR="00763592" w:rsidRPr="00651FEC" w:rsidRDefault="004F1CBF" w:rsidP="006A7DFB">
      <w:pPr>
        <w:pStyle w:val="ListParagraph"/>
        <w:numPr>
          <w:ilvl w:val="0"/>
          <w:numId w:val="15"/>
        </w:numPr>
        <w:rPr>
          <w:rFonts w:ascii="Times New Roman" w:hAnsi="Times New Roman" w:cs="Times New Roman"/>
          <w:sz w:val="24"/>
          <w:szCs w:val="24"/>
        </w:rPr>
      </w:pPr>
      <w:r w:rsidRPr="00651FEC">
        <w:rPr>
          <w:rFonts w:ascii="Times New Roman" w:hAnsi="Times New Roman" w:cs="Times New Roman"/>
          <w:sz w:val="24"/>
          <w:szCs w:val="24"/>
        </w:rPr>
        <w:t xml:space="preserve">Did we create </w:t>
      </w:r>
      <w:r w:rsidR="009133DA" w:rsidRPr="00651FEC">
        <w:rPr>
          <w:rFonts w:ascii="Times New Roman" w:hAnsi="Times New Roman" w:cs="Times New Roman"/>
          <w:sz w:val="24"/>
          <w:szCs w:val="24"/>
        </w:rPr>
        <w:t>marketing and</w:t>
      </w:r>
      <w:r w:rsidR="00763592" w:rsidRPr="00651FEC">
        <w:rPr>
          <w:rFonts w:ascii="Times New Roman" w:hAnsi="Times New Roman" w:cs="Times New Roman"/>
          <w:sz w:val="24"/>
          <w:szCs w:val="24"/>
        </w:rPr>
        <w:t xml:space="preserve"> </w:t>
      </w:r>
      <w:r w:rsidR="006B2B10" w:rsidRPr="00651FEC">
        <w:rPr>
          <w:rFonts w:ascii="Times New Roman" w:hAnsi="Times New Roman" w:cs="Times New Roman"/>
          <w:sz w:val="24"/>
          <w:szCs w:val="24"/>
        </w:rPr>
        <w:t>branding</w:t>
      </w:r>
      <w:r w:rsidR="00763592" w:rsidRPr="00651FEC">
        <w:rPr>
          <w:rFonts w:ascii="Times New Roman" w:hAnsi="Times New Roman" w:cs="Times New Roman"/>
          <w:sz w:val="24"/>
          <w:szCs w:val="24"/>
        </w:rPr>
        <w:t xml:space="preserve"> </w:t>
      </w:r>
      <w:r w:rsidR="006B2B10" w:rsidRPr="00651FEC">
        <w:rPr>
          <w:rFonts w:ascii="Times New Roman" w:hAnsi="Times New Roman" w:cs="Times New Roman"/>
          <w:sz w:val="24"/>
          <w:szCs w:val="24"/>
        </w:rPr>
        <w:t>materials to attract key industries and decision</w:t>
      </w:r>
      <w:r w:rsidR="004F01F7" w:rsidRPr="00651FEC">
        <w:rPr>
          <w:rFonts w:ascii="Times New Roman" w:hAnsi="Times New Roman" w:cs="Times New Roman"/>
          <w:sz w:val="24"/>
          <w:szCs w:val="24"/>
        </w:rPr>
        <w:t xml:space="preserve"> </w:t>
      </w:r>
      <w:r w:rsidR="006B2B10" w:rsidRPr="00651FEC">
        <w:rPr>
          <w:rFonts w:ascii="Times New Roman" w:hAnsi="Times New Roman" w:cs="Times New Roman"/>
          <w:sz w:val="24"/>
          <w:szCs w:val="24"/>
        </w:rPr>
        <w:t>makers</w:t>
      </w:r>
      <w:r w:rsidR="009133DA" w:rsidRPr="00651FEC">
        <w:rPr>
          <w:rFonts w:ascii="Times New Roman" w:hAnsi="Times New Roman" w:cs="Times New Roman"/>
          <w:sz w:val="24"/>
          <w:szCs w:val="24"/>
        </w:rPr>
        <w:t>?</w:t>
      </w:r>
      <w:r w:rsidR="00763592" w:rsidRPr="00651FEC">
        <w:rPr>
          <w:rFonts w:ascii="Times New Roman" w:hAnsi="Times New Roman" w:cs="Times New Roman"/>
          <w:sz w:val="24"/>
          <w:szCs w:val="24"/>
        </w:rPr>
        <w:t xml:space="preserve"> </w:t>
      </w:r>
    </w:p>
    <w:p w14:paraId="0FD193BE" w14:textId="3740464A" w:rsidR="009133DA" w:rsidRPr="00651FEC" w:rsidRDefault="009133DA" w:rsidP="006A7DFB">
      <w:pPr>
        <w:pStyle w:val="ListParagraph"/>
        <w:numPr>
          <w:ilvl w:val="0"/>
          <w:numId w:val="15"/>
        </w:numPr>
        <w:rPr>
          <w:rFonts w:ascii="Times New Roman" w:hAnsi="Times New Roman" w:cs="Times New Roman"/>
          <w:sz w:val="24"/>
          <w:szCs w:val="24"/>
        </w:rPr>
      </w:pPr>
      <w:r w:rsidRPr="00651FEC">
        <w:rPr>
          <w:rFonts w:ascii="Times New Roman" w:hAnsi="Times New Roman" w:cs="Times New Roman"/>
          <w:sz w:val="24"/>
          <w:szCs w:val="24"/>
        </w:rPr>
        <w:t xml:space="preserve">Did we update the </w:t>
      </w:r>
      <w:r w:rsidR="004F01F7" w:rsidRPr="00651FEC">
        <w:rPr>
          <w:rFonts w:ascii="Times New Roman" w:hAnsi="Times New Roman" w:cs="Times New Roman"/>
          <w:sz w:val="24"/>
          <w:szCs w:val="24"/>
        </w:rPr>
        <w:t>DCDC</w:t>
      </w:r>
      <w:r w:rsidRPr="00651FEC">
        <w:rPr>
          <w:rFonts w:ascii="Times New Roman" w:hAnsi="Times New Roman" w:cs="Times New Roman"/>
          <w:sz w:val="24"/>
          <w:szCs w:val="24"/>
        </w:rPr>
        <w:t xml:space="preserve"> website and increase social media presence to </w:t>
      </w:r>
      <w:r w:rsidR="004F01F7" w:rsidRPr="00651FEC">
        <w:rPr>
          <w:rFonts w:ascii="Times New Roman" w:hAnsi="Times New Roman" w:cs="Times New Roman"/>
          <w:sz w:val="24"/>
          <w:szCs w:val="24"/>
        </w:rPr>
        <w:t xml:space="preserve">appeal to our targets </w:t>
      </w:r>
      <w:r w:rsidRPr="00651FEC">
        <w:rPr>
          <w:rFonts w:ascii="Times New Roman" w:hAnsi="Times New Roman" w:cs="Times New Roman"/>
          <w:sz w:val="24"/>
          <w:szCs w:val="24"/>
        </w:rPr>
        <w:t>and site selection consultants?</w:t>
      </w:r>
    </w:p>
    <w:p w14:paraId="796A4736" w14:textId="44BF18BB" w:rsidR="0059152A" w:rsidRPr="00651FEC" w:rsidRDefault="0038720D" w:rsidP="006A7DFB">
      <w:pPr>
        <w:pStyle w:val="ListParagraph"/>
        <w:numPr>
          <w:ilvl w:val="0"/>
          <w:numId w:val="15"/>
        </w:numPr>
        <w:rPr>
          <w:rFonts w:ascii="Times New Roman" w:hAnsi="Times New Roman" w:cs="Times New Roman"/>
          <w:sz w:val="24"/>
          <w:szCs w:val="24"/>
        </w:rPr>
      </w:pPr>
      <w:r w:rsidRPr="00651FEC">
        <w:rPr>
          <w:rFonts w:ascii="Times New Roman" w:hAnsi="Times New Roman" w:cs="Times New Roman"/>
          <w:sz w:val="24"/>
          <w:szCs w:val="24"/>
        </w:rPr>
        <w:t xml:space="preserve">Did </w:t>
      </w:r>
      <w:r w:rsidR="00651FEC" w:rsidRPr="00651FEC">
        <w:rPr>
          <w:rFonts w:ascii="Times New Roman" w:hAnsi="Times New Roman" w:cs="Times New Roman"/>
          <w:sz w:val="24"/>
          <w:szCs w:val="24"/>
        </w:rPr>
        <w:t>we have at least one in-person on-site visit to a prospect’s office or site selector’s office per quarter?</w:t>
      </w:r>
    </w:p>
    <w:p w14:paraId="03BFE09D" w14:textId="77777777" w:rsidR="001C6D43" w:rsidRDefault="001C6D43" w:rsidP="00651FEC">
      <w:pPr>
        <w:pStyle w:val="ListParagraph"/>
        <w:numPr>
          <w:ilvl w:val="1"/>
          <w:numId w:val="1"/>
        </w:numPr>
        <w:rPr>
          <w:rFonts w:ascii="Times New Roman" w:hAnsi="Times New Roman" w:cs="Times New Roman"/>
          <w:sz w:val="24"/>
          <w:szCs w:val="24"/>
        </w:rPr>
        <w:sectPr w:rsidR="001C6D43" w:rsidSect="004D6E2F">
          <w:type w:val="continuous"/>
          <w:pgSz w:w="15840" w:h="12240" w:orient="landscape"/>
          <w:pgMar w:top="1152" w:right="1440" w:bottom="1152" w:left="1440" w:header="720" w:footer="720" w:gutter="0"/>
          <w:cols w:space="720"/>
          <w:titlePg/>
          <w:docGrid w:linePitch="360"/>
        </w:sectPr>
      </w:pPr>
    </w:p>
    <w:p w14:paraId="7224A6E8" w14:textId="7EB513A7" w:rsidR="00651FEC" w:rsidRDefault="00651FEC" w:rsidP="00651FEC">
      <w:pPr>
        <w:pStyle w:val="ListParagraph"/>
        <w:numPr>
          <w:ilvl w:val="1"/>
          <w:numId w:val="1"/>
        </w:numPr>
        <w:rPr>
          <w:rFonts w:ascii="Times New Roman" w:hAnsi="Times New Roman" w:cs="Times New Roman"/>
          <w:sz w:val="24"/>
          <w:szCs w:val="24"/>
        </w:rPr>
      </w:pPr>
      <w:r w:rsidRPr="00651FEC">
        <w:rPr>
          <w:rFonts w:ascii="Times New Roman" w:hAnsi="Times New Roman" w:cs="Times New Roman"/>
          <w:sz w:val="24"/>
          <w:szCs w:val="24"/>
        </w:rPr>
        <w:t xml:space="preserve">Q3 </w:t>
      </w:r>
      <w:r>
        <w:rPr>
          <w:rFonts w:ascii="Times New Roman" w:hAnsi="Times New Roman" w:cs="Times New Roman"/>
          <w:sz w:val="24"/>
          <w:szCs w:val="24"/>
        </w:rPr>
        <w:t>2019</w:t>
      </w:r>
    </w:p>
    <w:p w14:paraId="184997BD" w14:textId="1A96A1D5" w:rsidR="00651FEC" w:rsidRDefault="00651FEC"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Q4 2019</w:t>
      </w:r>
    </w:p>
    <w:p w14:paraId="1FCB3422" w14:textId="55FDE7A6" w:rsidR="00651FEC" w:rsidRDefault="00651FEC"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Q1 2020</w:t>
      </w:r>
    </w:p>
    <w:p w14:paraId="08ACC0A5" w14:textId="3D828DA2" w:rsidR="00651FEC" w:rsidRDefault="00651FEC"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Q2 2020</w:t>
      </w:r>
    </w:p>
    <w:p w14:paraId="54805FFC" w14:textId="46554900" w:rsidR="00651FEC" w:rsidRDefault="00651FEC"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Q3 2020</w:t>
      </w:r>
    </w:p>
    <w:p w14:paraId="50DE5972" w14:textId="0047339B" w:rsidR="00651FEC" w:rsidRDefault="00651FEC"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Q4 2020</w:t>
      </w:r>
    </w:p>
    <w:p w14:paraId="469366FF" w14:textId="2A666446" w:rsidR="001C6D43"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Q1 2021</w:t>
      </w:r>
    </w:p>
    <w:p w14:paraId="3521A8F2" w14:textId="685DE25A" w:rsidR="001C6D43"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Q2 2021</w:t>
      </w:r>
    </w:p>
    <w:p w14:paraId="74C17939" w14:textId="049EBA2A" w:rsidR="001C6D43"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Q3 2021</w:t>
      </w:r>
    </w:p>
    <w:p w14:paraId="585889B0" w14:textId="5B1C09A9" w:rsidR="001C6D43"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Q4 2021</w:t>
      </w:r>
    </w:p>
    <w:p w14:paraId="5DAB8BC8" w14:textId="5C20BF1C" w:rsidR="001C6D43"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Q1 2022</w:t>
      </w:r>
    </w:p>
    <w:p w14:paraId="6F506A4A" w14:textId="2076C1C6" w:rsidR="001C6D43" w:rsidRPr="00651FEC" w:rsidRDefault="001C6D43" w:rsidP="00651F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Q2 2022</w:t>
      </w:r>
    </w:p>
    <w:p w14:paraId="0FDB7D10" w14:textId="77777777" w:rsidR="001C6D43" w:rsidRDefault="001C6D43" w:rsidP="00921B65">
      <w:pPr>
        <w:spacing w:line="276" w:lineRule="auto"/>
        <w:ind w:left="360"/>
        <w:rPr>
          <w:rFonts w:ascii="Times New Roman" w:hAnsi="Times New Roman" w:cs="Times New Roman"/>
        </w:rPr>
        <w:sectPr w:rsidR="001C6D43" w:rsidSect="001C6D43">
          <w:type w:val="continuous"/>
          <w:pgSz w:w="15840" w:h="12240" w:orient="landscape"/>
          <w:pgMar w:top="1152" w:right="1440" w:bottom="1152" w:left="1440" w:header="720" w:footer="720" w:gutter="0"/>
          <w:cols w:num="4" w:space="720"/>
          <w:titlePg/>
          <w:docGrid w:linePitch="360"/>
        </w:sectPr>
      </w:pPr>
    </w:p>
    <w:p w14:paraId="21CE4AAA" w14:textId="0EFF0DC9" w:rsidR="004F1CBF" w:rsidRPr="001C6D43" w:rsidRDefault="004F1CBF" w:rsidP="00921B65">
      <w:pPr>
        <w:spacing w:line="276" w:lineRule="auto"/>
        <w:ind w:left="360"/>
        <w:rPr>
          <w:rFonts w:ascii="Times New Roman" w:hAnsi="Times New Roman" w:cs="Times New Roman"/>
          <w:sz w:val="24"/>
          <w:szCs w:val="24"/>
        </w:rPr>
      </w:pPr>
      <w:r w:rsidRPr="001C6D43">
        <w:rPr>
          <w:rFonts w:ascii="Times New Roman" w:hAnsi="Times New Roman" w:cs="Times New Roman"/>
          <w:sz w:val="24"/>
          <w:szCs w:val="24"/>
        </w:rPr>
        <w:t># of</w:t>
      </w:r>
      <w:r w:rsidR="00085768" w:rsidRPr="001C6D43">
        <w:rPr>
          <w:rFonts w:ascii="Times New Roman" w:hAnsi="Times New Roman" w:cs="Times New Roman"/>
          <w:sz w:val="24"/>
          <w:szCs w:val="24"/>
        </w:rPr>
        <w:t xml:space="preserve"> </w:t>
      </w:r>
      <w:r w:rsidR="001C6D43" w:rsidRPr="001C6D43">
        <w:rPr>
          <w:rFonts w:ascii="Times New Roman" w:hAnsi="Times New Roman" w:cs="Times New Roman"/>
          <w:sz w:val="24"/>
          <w:szCs w:val="24"/>
        </w:rPr>
        <w:t>shovel-ready sites</w:t>
      </w:r>
      <w:r w:rsidR="001C6D43">
        <w:rPr>
          <w:rFonts w:ascii="Times New Roman" w:hAnsi="Times New Roman" w:cs="Times New Roman"/>
          <w:sz w:val="24"/>
          <w:szCs w:val="24"/>
        </w:rPr>
        <w:t>:  Year-end 2019? _______</w:t>
      </w:r>
      <w:r w:rsidR="001C6D43">
        <w:rPr>
          <w:rFonts w:ascii="Times New Roman" w:hAnsi="Times New Roman" w:cs="Times New Roman"/>
          <w:sz w:val="24"/>
          <w:szCs w:val="24"/>
        </w:rPr>
        <w:tab/>
        <w:t>Year-end 2020? _______</w:t>
      </w:r>
      <w:r w:rsidR="001C6D43">
        <w:rPr>
          <w:rFonts w:ascii="Times New Roman" w:hAnsi="Times New Roman" w:cs="Times New Roman"/>
          <w:sz w:val="24"/>
          <w:szCs w:val="24"/>
        </w:rPr>
        <w:tab/>
        <w:t>Year-end 2021? _______</w:t>
      </w:r>
    </w:p>
    <w:p w14:paraId="2263B060" w14:textId="3D4CC99B" w:rsidR="0088422C" w:rsidRPr="008809FE" w:rsidRDefault="0088422C" w:rsidP="0088422C">
      <w:pPr>
        <w:pStyle w:val="Heading3"/>
        <w:rPr>
          <w:rFonts w:ascii="Times New Roman" w:hAnsi="Times New Roman" w:cs="Times New Roman"/>
          <w:b/>
          <w:color w:val="7030A0"/>
        </w:rPr>
      </w:pPr>
      <w:r w:rsidRPr="008809FE">
        <w:rPr>
          <w:rFonts w:ascii="Times New Roman" w:hAnsi="Times New Roman" w:cs="Times New Roman"/>
          <w:b/>
          <w:color w:val="7030A0"/>
        </w:rPr>
        <w:lastRenderedPageBreak/>
        <w:t xml:space="preserve">GOAL 2: </w:t>
      </w:r>
      <w:r w:rsidR="00600EE5" w:rsidRPr="008809FE">
        <w:rPr>
          <w:rFonts w:ascii="Times New Roman" w:hAnsi="Times New Roman" w:cs="Times New Roman"/>
          <w:b/>
          <w:color w:val="7030A0"/>
        </w:rPr>
        <w:t>BUSINESS RETENTION &amp; EXPANSION</w:t>
      </w:r>
      <w:r w:rsidR="0023465D" w:rsidRPr="008809FE">
        <w:rPr>
          <w:rFonts w:ascii="Times New Roman" w:hAnsi="Times New Roman" w:cs="Times New Roman"/>
          <w:b/>
          <w:color w:val="7030A0"/>
        </w:rPr>
        <w:t xml:space="preserve"> (BRE)</w:t>
      </w:r>
    </w:p>
    <w:p w14:paraId="07574DE3" w14:textId="46107BA2" w:rsidR="009502FA" w:rsidRPr="008809FE" w:rsidRDefault="00600EE5" w:rsidP="009502FA">
      <w:pPr>
        <w:pStyle w:val="Heading3"/>
        <w:rPr>
          <w:rFonts w:ascii="Times New Roman" w:hAnsi="Times New Roman" w:cs="Times New Roman"/>
          <w:i/>
          <w:color w:val="7030A0"/>
        </w:rPr>
      </w:pPr>
      <w:r w:rsidRPr="008809FE">
        <w:rPr>
          <w:rFonts w:ascii="Times New Roman" w:hAnsi="Times New Roman" w:cs="Times New Roman"/>
          <w:i/>
          <w:color w:val="7030A0"/>
        </w:rPr>
        <w:t>Develop a Business Retention &amp; Expansion Program that identifies and addresses the needs of existing businesses</w:t>
      </w:r>
      <w:r w:rsidR="009502FA" w:rsidRPr="008809FE">
        <w:rPr>
          <w:rFonts w:ascii="Times New Roman" w:hAnsi="Times New Roman" w:cs="Times New Roman"/>
          <w:i/>
          <w:color w:val="7030A0"/>
        </w:rPr>
        <w:t>.</w:t>
      </w:r>
    </w:p>
    <w:p w14:paraId="2CB2E58D" w14:textId="77777777" w:rsidR="00B3412D" w:rsidRDefault="00B3412D" w:rsidP="00B3412D">
      <w:pPr>
        <w:rPr>
          <w:rFonts w:ascii="Times New Roman" w:hAnsi="Times New Roman" w:cs="Times New Roman"/>
          <w:color w:val="7030A0"/>
          <w:sz w:val="24"/>
          <w:szCs w:val="24"/>
          <w:u w:val="single"/>
        </w:rPr>
      </w:pPr>
    </w:p>
    <w:p w14:paraId="7F6CC3DA" w14:textId="647662A3" w:rsidR="00B3412D" w:rsidRPr="00B3412D" w:rsidRDefault="00B3412D" w:rsidP="00B3412D">
      <w:pPr>
        <w:rPr>
          <w:rFonts w:ascii="Times New Roman" w:hAnsi="Times New Roman" w:cs="Times New Roman"/>
          <w:color w:val="7030A0"/>
          <w:sz w:val="26"/>
          <w:szCs w:val="26"/>
          <w:u w:val="single"/>
        </w:rPr>
      </w:pPr>
      <w:r w:rsidRPr="00B3412D">
        <w:rPr>
          <w:rFonts w:ascii="Times New Roman" w:hAnsi="Times New Roman" w:cs="Times New Roman"/>
          <w:color w:val="7030A0"/>
          <w:sz w:val="26"/>
          <w:szCs w:val="26"/>
          <w:u w:val="single"/>
        </w:rPr>
        <w:t>Strategies</w:t>
      </w:r>
    </w:p>
    <w:p w14:paraId="037621C0" w14:textId="1AEB98C8" w:rsidR="002C4118" w:rsidRDefault="00600EE5"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our Top 20 businesses</w:t>
      </w:r>
    </w:p>
    <w:p w14:paraId="767E5EAE" w14:textId="62B2D89D" w:rsidR="00ED345A" w:rsidRDefault="00ED345A" w:rsidP="00F42AF1">
      <w:pPr>
        <w:pStyle w:val="ListParagraph"/>
        <w:numPr>
          <w:ilvl w:val="0"/>
          <w:numId w:val="0"/>
        </w:numPr>
        <w:ind w:left="360"/>
        <w:rPr>
          <w:rFonts w:ascii="Times New Roman" w:hAnsi="Times New Roman" w:cs="Times New Roman"/>
          <w:sz w:val="24"/>
          <w:szCs w:val="24"/>
        </w:rPr>
      </w:pPr>
      <w:r>
        <w:rPr>
          <w:rFonts w:ascii="Times New Roman" w:hAnsi="Times New Roman" w:cs="Times New Roman"/>
          <w:sz w:val="24"/>
          <w:szCs w:val="24"/>
        </w:rPr>
        <w:t>a. Build a file on each employer, accessible to all, which will be a living document that gets updated with each visit. This company intelligence file should include Predictive Data (things you cannot find on Google) such as the future of the industry, any upcoming developments, largest expense, etc.)</w:t>
      </w:r>
    </w:p>
    <w:p w14:paraId="305908C9" w14:textId="022CF7D3" w:rsidR="00ED345A" w:rsidRDefault="00ED345A" w:rsidP="00F42AF1">
      <w:pPr>
        <w:pStyle w:val="ListParagraph"/>
        <w:numPr>
          <w:ilvl w:val="0"/>
          <w:numId w:val="0"/>
        </w:numPr>
        <w:ind w:left="360"/>
        <w:rPr>
          <w:rFonts w:ascii="Times New Roman" w:hAnsi="Times New Roman" w:cs="Times New Roman"/>
          <w:sz w:val="24"/>
          <w:szCs w:val="24"/>
        </w:rPr>
      </w:pPr>
      <w:r>
        <w:rPr>
          <w:rFonts w:ascii="Times New Roman" w:hAnsi="Times New Roman" w:cs="Times New Roman"/>
          <w:sz w:val="24"/>
          <w:szCs w:val="24"/>
        </w:rPr>
        <w:t>b. Base Camp is a good information management program that could be utilized for this information</w:t>
      </w:r>
    </w:p>
    <w:p w14:paraId="5B50EAF3" w14:textId="101C5609" w:rsidR="00600EE5" w:rsidRDefault="00600EE5"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New Executive Director initiates first visit to each</w:t>
      </w:r>
    </w:p>
    <w:p w14:paraId="2A1D4E1E" w14:textId="0F394142" w:rsidR="00600EE5" w:rsidRDefault="00600EE5"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Develop a visitation schedule </w:t>
      </w:r>
    </w:p>
    <w:p w14:paraId="2289440A" w14:textId="122C05A3" w:rsidR="00600EE5" w:rsidRDefault="001C05B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Determine</w:t>
      </w:r>
      <w:r w:rsidR="00600EE5">
        <w:rPr>
          <w:rFonts w:ascii="Times New Roman" w:hAnsi="Times New Roman" w:cs="Times New Roman"/>
          <w:sz w:val="24"/>
          <w:szCs w:val="24"/>
        </w:rPr>
        <w:t xml:space="preserve"> businesses that we could honor at an Industry </w:t>
      </w:r>
      <w:r>
        <w:rPr>
          <w:rFonts w:ascii="Times New Roman" w:hAnsi="Times New Roman" w:cs="Times New Roman"/>
          <w:sz w:val="24"/>
          <w:szCs w:val="24"/>
        </w:rPr>
        <w:t>Appreciation Event/Day</w:t>
      </w:r>
      <w:r w:rsidR="00ED345A">
        <w:rPr>
          <w:rFonts w:ascii="Times New Roman" w:hAnsi="Times New Roman" w:cs="Times New Roman"/>
          <w:sz w:val="24"/>
          <w:szCs w:val="24"/>
        </w:rPr>
        <w:t>, Legacy Awards, Company Anniversaries</w:t>
      </w:r>
    </w:p>
    <w:p w14:paraId="75A94709" w14:textId="4E8CAAF2" w:rsidR="001C05BA" w:rsidRDefault="001C05B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Communicate our ability to facilitate growth and expansion (permitting, code enforcement, zoning, City relationships)</w:t>
      </w:r>
    </w:p>
    <w:p w14:paraId="0586D292" w14:textId="37EF438D" w:rsidR="001C05BA" w:rsidRDefault="001C05B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Outline our ability to bring business opportunities as well as a wide range of resources to our existing industries via DCDC</w:t>
      </w:r>
    </w:p>
    <w:p w14:paraId="3DE10998" w14:textId="27FDC132" w:rsidR="00ED345A" w:rsidRDefault="00ED345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any red flags and develop a plan to handle them immediately</w:t>
      </w:r>
    </w:p>
    <w:p w14:paraId="03CB4409" w14:textId="3285612F" w:rsidR="00ED345A" w:rsidRDefault="00ED345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Create a portfolio packet that can be left with the businesses</w:t>
      </w:r>
    </w:p>
    <w:p w14:paraId="4CE97048" w14:textId="66308FD8" w:rsidR="00ED345A" w:rsidRDefault="00ED345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Go into every BR&amp;E visit with a goal (teach something, learn something)</w:t>
      </w:r>
    </w:p>
    <w:p w14:paraId="41EE188C" w14:textId="64D96747" w:rsidR="00ED345A" w:rsidRPr="00600EE5" w:rsidRDefault="00ED345A" w:rsidP="006A7D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Discuss BR&amp;E with media. Let them know how much existing businesses contribute to the economy and share Industry Appreciation Day, business anniversaries, etc., with media</w:t>
      </w:r>
    </w:p>
    <w:p w14:paraId="20D36A96" w14:textId="77777777" w:rsidR="00781FB0" w:rsidRPr="00600EE5" w:rsidRDefault="00781FB0" w:rsidP="004A202E">
      <w:pPr>
        <w:pStyle w:val="Heading3"/>
        <w:spacing w:line="276" w:lineRule="auto"/>
        <w:rPr>
          <w:rFonts w:ascii="Times New Roman" w:hAnsi="Times New Roman" w:cs="Times New Roman"/>
          <w:sz w:val="24"/>
          <w:szCs w:val="24"/>
        </w:rPr>
      </w:pPr>
    </w:p>
    <w:p w14:paraId="29547EAC" w14:textId="5D01F6F1" w:rsidR="00876F69" w:rsidRPr="00B3412D" w:rsidRDefault="00876F69" w:rsidP="004A202E">
      <w:pPr>
        <w:pStyle w:val="Heading3"/>
        <w:spacing w:line="276" w:lineRule="auto"/>
        <w:rPr>
          <w:rFonts w:ascii="Times New Roman" w:hAnsi="Times New Roman" w:cs="Times New Roman"/>
          <w:color w:val="7030A0"/>
          <w:u w:val="single"/>
        </w:rPr>
      </w:pPr>
      <w:r w:rsidRPr="00B3412D">
        <w:rPr>
          <w:rFonts w:ascii="Times New Roman" w:hAnsi="Times New Roman" w:cs="Times New Roman"/>
          <w:color w:val="7030A0"/>
          <w:u w:val="single"/>
        </w:rPr>
        <w:t xml:space="preserve">How will Goal #2 be </w:t>
      </w:r>
      <w:r w:rsidR="00F42AF1" w:rsidRPr="00B3412D">
        <w:rPr>
          <w:rFonts w:ascii="Times New Roman" w:hAnsi="Times New Roman" w:cs="Times New Roman"/>
          <w:color w:val="7030A0"/>
          <w:u w:val="single"/>
        </w:rPr>
        <w:t>measured</w:t>
      </w:r>
      <w:r w:rsidRPr="00B3412D">
        <w:rPr>
          <w:rFonts w:ascii="Times New Roman" w:hAnsi="Times New Roman" w:cs="Times New Roman"/>
          <w:color w:val="7030A0"/>
          <w:u w:val="single"/>
        </w:rPr>
        <w:t>?</w:t>
      </w:r>
    </w:p>
    <w:p w14:paraId="794D1D58" w14:textId="4D99B327" w:rsidR="00A11976" w:rsidRDefault="00A11976" w:rsidP="006A7DFB">
      <w:pPr>
        <w:pStyle w:val="ListParagraph"/>
        <w:numPr>
          <w:ilvl w:val="0"/>
          <w:numId w:val="16"/>
        </w:numPr>
        <w:rPr>
          <w:rFonts w:ascii="Times New Roman" w:hAnsi="Times New Roman" w:cs="Times New Roman"/>
          <w:sz w:val="24"/>
          <w:szCs w:val="24"/>
        </w:rPr>
      </w:pPr>
      <w:r w:rsidRPr="00600EE5">
        <w:rPr>
          <w:rFonts w:ascii="Times New Roman" w:hAnsi="Times New Roman" w:cs="Times New Roman"/>
          <w:sz w:val="24"/>
          <w:szCs w:val="24"/>
        </w:rPr>
        <w:t xml:space="preserve">Did we </w:t>
      </w:r>
      <w:r w:rsidR="007132B6">
        <w:rPr>
          <w:rFonts w:ascii="Times New Roman" w:hAnsi="Times New Roman" w:cs="Times New Roman"/>
          <w:sz w:val="24"/>
          <w:szCs w:val="24"/>
        </w:rPr>
        <w:t>identify our Top 20 businesses?</w:t>
      </w:r>
    </w:p>
    <w:p w14:paraId="1C7ACE4A" w14:textId="1D8C980A" w:rsidR="007132B6" w:rsidRDefault="007132B6" w:rsidP="006A7DF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Did our new Executive Director visit at least all 20 businesses?</w:t>
      </w:r>
    </w:p>
    <w:p w14:paraId="35B17C58" w14:textId="65708406" w:rsidR="007132B6" w:rsidRDefault="007132B6" w:rsidP="006A7DF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Did we develop a visitation schedule?</w:t>
      </w:r>
    </w:p>
    <w:p w14:paraId="2885B67E" w14:textId="035BEE8E" w:rsidR="007132B6" w:rsidRDefault="007132B6" w:rsidP="006A7DF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Did we host an Industry Appreciation Event</w:t>
      </w:r>
      <w:r w:rsidR="00ED345A">
        <w:rPr>
          <w:rFonts w:ascii="Times New Roman" w:hAnsi="Times New Roman" w:cs="Times New Roman"/>
          <w:sz w:val="24"/>
          <w:szCs w:val="24"/>
        </w:rPr>
        <w:t xml:space="preserve"> and inform media</w:t>
      </w:r>
      <w:r>
        <w:rPr>
          <w:rFonts w:ascii="Times New Roman" w:hAnsi="Times New Roman" w:cs="Times New Roman"/>
          <w:sz w:val="24"/>
          <w:szCs w:val="24"/>
        </w:rPr>
        <w:t>?</w:t>
      </w:r>
    </w:p>
    <w:p w14:paraId="59D111EC" w14:textId="2AD0B42F" w:rsidR="007132B6" w:rsidRDefault="007132B6" w:rsidP="006A7DF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Did we clearly communicate our ability to aid local existing businesses?</w:t>
      </w:r>
    </w:p>
    <w:p w14:paraId="239D34E9" w14:textId="06979816" w:rsidR="007132B6" w:rsidRPr="00600EE5" w:rsidRDefault="007132B6" w:rsidP="006A7DF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Did we create a leave-behind information packet for </w:t>
      </w:r>
      <w:r w:rsidR="00AD30CA">
        <w:rPr>
          <w:rFonts w:ascii="Times New Roman" w:hAnsi="Times New Roman" w:cs="Times New Roman"/>
          <w:sz w:val="24"/>
          <w:szCs w:val="24"/>
        </w:rPr>
        <w:t>our visits?</w:t>
      </w:r>
    </w:p>
    <w:p w14:paraId="78152D79" w14:textId="77777777" w:rsidR="00A11976" w:rsidRPr="004F530D" w:rsidRDefault="00A11976" w:rsidP="00A11976">
      <w:pPr>
        <w:rPr>
          <w:rFonts w:ascii="Times New Roman" w:hAnsi="Times New Roman" w:cs="Times New Roman"/>
        </w:rPr>
      </w:pPr>
    </w:p>
    <w:p w14:paraId="59D04601" w14:textId="77777777" w:rsidR="004A202E" w:rsidRPr="004F530D" w:rsidRDefault="004A202E" w:rsidP="00AB4E64">
      <w:pPr>
        <w:spacing w:line="240" w:lineRule="auto"/>
        <w:ind w:left="360"/>
        <w:contextualSpacing/>
        <w:rPr>
          <w:rFonts w:ascii="Times New Roman" w:hAnsi="Times New Roman" w:cs="Times New Roman"/>
        </w:rPr>
      </w:pPr>
    </w:p>
    <w:p w14:paraId="6E683E3E" w14:textId="77777777" w:rsidR="004A202E" w:rsidRPr="004F530D" w:rsidRDefault="004A202E" w:rsidP="00AB4E64">
      <w:pPr>
        <w:spacing w:line="240" w:lineRule="auto"/>
        <w:ind w:left="360"/>
        <w:contextualSpacing/>
        <w:rPr>
          <w:rFonts w:ascii="Times New Roman" w:hAnsi="Times New Roman" w:cs="Times New Roman"/>
        </w:rPr>
      </w:pPr>
    </w:p>
    <w:p w14:paraId="18E419AB" w14:textId="77777777" w:rsidR="0016749B" w:rsidRPr="004F530D" w:rsidRDefault="0016749B" w:rsidP="00AB4E64">
      <w:pPr>
        <w:spacing w:line="240" w:lineRule="auto"/>
        <w:ind w:left="360"/>
        <w:contextualSpacing/>
        <w:rPr>
          <w:rFonts w:ascii="Times New Roman" w:hAnsi="Times New Roman" w:cs="Times New Roman"/>
        </w:rPr>
      </w:pPr>
    </w:p>
    <w:p w14:paraId="7C9D3AD7" w14:textId="77777777" w:rsidR="00C63208" w:rsidRPr="004F530D" w:rsidRDefault="00C63208" w:rsidP="00C63208">
      <w:pPr>
        <w:ind w:left="360"/>
        <w:rPr>
          <w:rFonts w:ascii="Times New Roman" w:hAnsi="Times New Roman" w:cs="Times New Roman"/>
        </w:rPr>
      </w:pPr>
    </w:p>
    <w:p w14:paraId="5B8371D9" w14:textId="5635335C" w:rsidR="002C647D" w:rsidRPr="008809FE" w:rsidRDefault="002C647D" w:rsidP="002C647D">
      <w:pPr>
        <w:pStyle w:val="Heading3"/>
        <w:rPr>
          <w:rFonts w:ascii="Times New Roman" w:hAnsi="Times New Roman" w:cs="Times New Roman"/>
          <w:b/>
          <w:color w:val="7030A0"/>
        </w:rPr>
      </w:pPr>
      <w:r w:rsidRPr="008809FE">
        <w:rPr>
          <w:rFonts w:ascii="Times New Roman" w:hAnsi="Times New Roman" w:cs="Times New Roman"/>
          <w:b/>
          <w:color w:val="7030A0"/>
        </w:rPr>
        <w:t xml:space="preserve">GOAL 3: </w:t>
      </w:r>
      <w:r w:rsidR="00F85C26" w:rsidRPr="008809FE">
        <w:rPr>
          <w:rFonts w:ascii="Times New Roman" w:hAnsi="Times New Roman" w:cs="Times New Roman"/>
          <w:b/>
          <w:color w:val="7030A0"/>
        </w:rPr>
        <w:t>WORKFORCE &amp; EDUCATION</w:t>
      </w:r>
    </w:p>
    <w:p w14:paraId="753A3107" w14:textId="4FC2B746" w:rsidR="001A675C" w:rsidRPr="008809FE" w:rsidRDefault="00DE032C" w:rsidP="001A675C">
      <w:pPr>
        <w:rPr>
          <w:rFonts w:ascii="Times New Roman" w:eastAsiaTheme="majorEastAsia" w:hAnsi="Times New Roman" w:cs="Times New Roman"/>
          <w:i/>
          <w:color w:val="7030A0"/>
          <w:sz w:val="26"/>
          <w:szCs w:val="26"/>
        </w:rPr>
      </w:pPr>
      <w:r w:rsidRPr="008809FE">
        <w:rPr>
          <w:rFonts w:ascii="Times New Roman" w:eastAsiaTheme="majorEastAsia" w:hAnsi="Times New Roman" w:cs="Times New Roman"/>
          <w:i/>
          <w:color w:val="7030A0"/>
          <w:sz w:val="26"/>
          <w:szCs w:val="26"/>
        </w:rPr>
        <w:t xml:space="preserve">To </w:t>
      </w:r>
      <w:r w:rsidR="00F85C26" w:rsidRPr="008809FE">
        <w:rPr>
          <w:rFonts w:ascii="Times New Roman" w:eastAsiaTheme="majorEastAsia" w:hAnsi="Times New Roman" w:cs="Times New Roman"/>
          <w:i/>
          <w:color w:val="7030A0"/>
          <w:sz w:val="26"/>
          <w:szCs w:val="26"/>
        </w:rPr>
        <w:t>promote and market technical training programs that will benefit existing and future businesses</w:t>
      </w:r>
      <w:r w:rsidR="00E84475" w:rsidRPr="008809FE">
        <w:rPr>
          <w:rFonts w:ascii="Times New Roman" w:eastAsiaTheme="majorEastAsia" w:hAnsi="Times New Roman" w:cs="Times New Roman"/>
          <w:i/>
          <w:color w:val="7030A0"/>
          <w:sz w:val="26"/>
          <w:szCs w:val="26"/>
        </w:rPr>
        <w:t>.</w:t>
      </w:r>
    </w:p>
    <w:p w14:paraId="1D71EF57" w14:textId="6D27E40A" w:rsidR="00F114DB" w:rsidRPr="00B3412D" w:rsidRDefault="00B3412D" w:rsidP="001A675C">
      <w:pPr>
        <w:rPr>
          <w:rFonts w:ascii="Times New Roman" w:hAnsi="Times New Roman" w:cs="Times New Roman"/>
          <w:color w:val="7030A0"/>
          <w:sz w:val="26"/>
          <w:szCs w:val="26"/>
          <w:u w:val="single"/>
        </w:rPr>
      </w:pPr>
      <w:r w:rsidRPr="00B3412D">
        <w:rPr>
          <w:rFonts w:ascii="Times New Roman" w:hAnsi="Times New Roman" w:cs="Times New Roman"/>
          <w:color w:val="7030A0"/>
          <w:sz w:val="26"/>
          <w:szCs w:val="26"/>
          <w:u w:val="single"/>
        </w:rPr>
        <w:t>Strategies</w:t>
      </w:r>
    </w:p>
    <w:p w14:paraId="27ED76F3" w14:textId="0C28D01B" w:rsidR="006A2310" w:rsidRDefault="00CA62D0" w:rsidP="006A7D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Hold regular meetings with Dayton ISD and all higher-level educational institut</w:t>
      </w:r>
      <w:r w:rsidR="008809FE">
        <w:rPr>
          <w:rFonts w:ascii="Times New Roman" w:hAnsi="Times New Roman" w:cs="Times New Roman"/>
          <w:sz w:val="24"/>
          <w:szCs w:val="24"/>
        </w:rPr>
        <w:t>ion</w:t>
      </w:r>
      <w:r>
        <w:rPr>
          <w:rFonts w:ascii="Times New Roman" w:hAnsi="Times New Roman" w:cs="Times New Roman"/>
          <w:sz w:val="24"/>
          <w:szCs w:val="24"/>
        </w:rPr>
        <w:t xml:space="preserve"> offering technical training within 50 miles</w:t>
      </w:r>
    </w:p>
    <w:p w14:paraId="5872F1B8" w14:textId="426E37E2" w:rsidR="00CA62D0" w:rsidRDefault="00CA62D0" w:rsidP="006A7D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Offer incentives to existing industries of up to $50,000 for a period</w:t>
      </w:r>
      <w:r w:rsidR="004075EE">
        <w:rPr>
          <w:rFonts w:ascii="Times New Roman" w:hAnsi="Times New Roman" w:cs="Times New Roman"/>
          <w:sz w:val="24"/>
          <w:szCs w:val="24"/>
        </w:rPr>
        <w:t xml:space="preserve"> of up to 5 years when </w:t>
      </w:r>
      <w:r w:rsidR="008809FE">
        <w:rPr>
          <w:rFonts w:ascii="Times New Roman" w:hAnsi="Times New Roman" w:cs="Times New Roman"/>
          <w:sz w:val="24"/>
          <w:szCs w:val="24"/>
        </w:rPr>
        <w:t>they expand in Dayton, including tuition reimbursements</w:t>
      </w:r>
    </w:p>
    <w:p w14:paraId="5E9DEB89" w14:textId="73461098" w:rsidR="00781FB0" w:rsidRDefault="008809FE" w:rsidP="006A7D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Host a Technical Career Fair</w:t>
      </w:r>
    </w:p>
    <w:p w14:paraId="78029E1A" w14:textId="727C4C2F" w:rsidR="001F5FA8" w:rsidRPr="00B3412D" w:rsidRDefault="00DB2B87" w:rsidP="006A7D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Facilitate roundtable discussions with DISD, Workforce Solutions and other educational and business partners to identify needs and solution for skilled workforce.</w:t>
      </w:r>
    </w:p>
    <w:p w14:paraId="731414FF" w14:textId="77777777" w:rsidR="00B3412D" w:rsidRDefault="00B3412D" w:rsidP="008E6B6A">
      <w:pPr>
        <w:pStyle w:val="Heading3"/>
        <w:rPr>
          <w:rFonts w:ascii="Times New Roman" w:hAnsi="Times New Roman" w:cs="Times New Roman"/>
          <w:color w:val="7030A0"/>
          <w:u w:val="single"/>
        </w:rPr>
      </w:pPr>
    </w:p>
    <w:p w14:paraId="6D008CD4" w14:textId="45A618C2" w:rsidR="008E6B6A" w:rsidRPr="008809FE" w:rsidRDefault="008E6B6A" w:rsidP="008E6B6A">
      <w:pPr>
        <w:pStyle w:val="Heading3"/>
        <w:rPr>
          <w:rFonts w:ascii="Times New Roman" w:hAnsi="Times New Roman" w:cs="Times New Roman"/>
          <w:color w:val="7030A0"/>
          <w:u w:val="single"/>
        </w:rPr>
      </w:pPr>
      <w:r w:rsidRPr="008809FE">
        <w:rPr>
          <w:rFonts w:ascii="Times New Roman" w:hAnsi="Times New Roman" w:cs="Times New Roman"/>
          <w:color w:val="7030A0"/>
          <w:u w:val="single"/>
        </w:rPr>
        <w:t xml:space="preserve">How will Goal #3 be </w:t>
      </w:r>
      <w:r w:rsidR="00F42AF1" w:rsidRPr="008809FE">
        <w:rPr>
          <w:rFonts w:ascii="Times New Roman" w:hAnsi="Times New Roman" w:cs="Times New Roman"/>
          <w:color w:val="7030A0"/>
          <w:u w:val="single"/>
        </w:rPr>
        <w:t>measured</w:t>
      </w:r>
      <w:r w:rsidRPr="008809FE">
        <w:rPr>
          <w:rFonts w:ascii="Times New Roman" w:hAnsi="Times New Roman" w:cs="Times New Roman"/>
          <w:color w:val="7030A0"/>
          <w:u w:val="single"/>
        </w:rPr>
        <w:t>?</w:t>
      </w:r>
    </w:p>
    <w:p w14:paraId="3D3962CE" w14:textId="17647BC1" w:rsidR="008809FE" w:rsidRDefault="00732AD8" w:rsidP="006A7DFB">
      <w:pPr>
        <w:pStyle w:val="ListParagraph"/>
        <w:numPr>
          <w:ilvl w:val="0"/>
          <w:numId w:val="17"/>
        </w:numPr>
        <w:rPr>
          <w:rFonts w:ascii="Times New Roman" w:hAnsi="Times New Roman" w:cs="Times New Roman"/>
          <w:sz w:val="24"/>
          <w:szCs w:val="24"/>
        </w:rPr>
      </w:pPr>
      <w:r w:rsidRPr="008809FE">
        <w:rPr>
          <w:rFonts w:ascii="Times New Roman" w:hAnsi="Times New Roman" w:cs="Times New Roman"/>
          <w:sz w:val="24"/>
          <w:szCs w:val="24"/>
        </w:rPr>
        <w:t xml:space="preserve">Did </w:t>
      </w:r>
      <w:r w:rsidR="008809FE" w:rsidRPr="008809FE">
        <w:rPr>
          <w:rFonts w:ascii="Times New Roman" w:hAnsi="Times New Roman" w:cs="Times New Roman"/>
          <w:sz w:val="24"/>
          <w:szCs w:val="24"/>
        </w:rPr>
        <w:t xml:space="preserve">we hold </w:t>
      </w:r>
      <w:r w:rsidR="008809FE">
        <w:rPr>
          <w:rFonts w:ascii="Times New Roman" w:hAnsi="Times New Roman" w:cs="Times New Roman"/>
          <w:sz w:val="24"/>
          <w:szCs w:val="24"/>
        </w:rPr>
        <w:t>at least one regular meeting with Dayton ISD per quarter?</w:t>
      </w:r>
    </w:p>
    <w:p w14:paraId="1069A2AB" w14:textId="77777777" w:rsidR="008809FE" w:rsidRDefault="008809FE" w:rsidP="006A7DFB">
      <w:pPr>
        <w:pStyle w:val="ListParagraph"/>
        <w:numPr>
          <w:ilvl w:val="1"/>
          <w:numId w:val="17"/>
        </w:numPr>
        <w:rPr>
          <w:rFonts w:ascii="Times New Roman" w:hAnsi="Times New Roman" w:cs="Times New Roman"/>
          <w:sz w:val="24"/>
          <w:szCs w:val="24"/>
        </w:rPr>
        <w:sectPr w:rsidR="008809FE" w:rsidSect="004D6E2F">
          <w:type w:val="continuous"/>
          <w:pgSz w:w="15840" w:h="12240" w:orient="landscape"/>
          <w:pgMar w:top="1152" w:right="1440" w:bottom="1152" w:left="1440" w:header="720" w:footer="720" w:gutter="0"/>
          <w:cols w:space="720"/>
          <w:titlePg/>
          <w:docGrid w:linePitch="360"/>
        </w:sectPr>
      </w:pPr>
    </w:p>
    <w:p w14:paraId="3F923311" w14:textId="77777777" w:rsidR="008809FE" w:rsidRDefault="008809FE" w:rsidP="006A7DFB">
      <w:pPr>
        <w:pStyle w:val="ListParagraph"/>
        <w:numPr>
          <w:ilvl w:val="1"/>
          <w:numId w:val="17"/>
        </w:numPr>
        <w:rPr>
          <w:rFonts w:ascii="Times New Roman" w:hAnsi="Times New Roman" w:cs="Times New Roman"/>
          <w:sz w:val="24"/>
          <w:szCs w:val="24"/>
        </w:rPr>
      </w:pPr>
      <w:r w:rsidRPr="00651FEC">
        <w:rPr>
          <w:rFonts w:ascii="Times New Roman" w:hAnsi="Times New Roman" w:cs="Times New Roman"/>
          <w:sz w:val="24"/>
          <w:szCs w:val="24"/>
        </w:rPr>
        <w:t xml:space="preserve">Q3 </w:t>
      </w:r>
      <w:r>
        <w:rPr>
          <w:rFonts w:ascii="Times New Roman" w:hAnsi="Times New Roman" w:cs="Times New Roman"/>
          <w:sz w:val="24"/>
          <w:szCs w:val="24"/>
        </w:rPr>
        <w:t>2019</w:t>
      </w:r>
    </w:p>
    <w:p w14:paraId="66BDEED0"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2019</w:t>
      </w:r>
    </w:p>
    <w:p w14:paraId="1F7F8106"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2020</w:t>
      </w:r>
    </w:p>
    <w:p w14:paraId="79858663"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2020</w:t>
      </w:r>
    </w:p>
    <w:p w14:paraId="1281818C"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lastRenderedPageBreak/>
        <w:t>Q3 2020</w:t>
      </w:r>
    </w:p>
    <w:p w14:paraId="0D539BD3"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2020</w:t>
      </w:r>
    </w:p>
    <w:p w14:paraId="5B8D9776"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2021</w:t>
      </w:r>
    </w:p>
    <w:p w14:paraId="61F87157"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2021</w:t>
      </w:r>
    </w:p>
    <w:p w14:paraId="132110E4"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Q3 2021</w:t>
      </w:r>
    </w:p>
    <w:p w14:paraId="7691BF16"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2021</w:t>
      </w:r>
    </w:p>
    <w:p w14:paraId="505C9B0A"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2022</w:t>
      </w:r>
    </w:p>
    <w:p w14:paraId="0BB4A5C7" w14:textId="77777777" w:rsidR="008809FE" w:rsidRPr="00651FEC"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2022</w:t>
      </w:r>
    </w:p>
    <w:p w14:paraId="746E44D0" w14:textId="77777777" w:rsidR="008809FE" w:rsidRDefault="008809FE" w:rsidP="008809FE">
      <w:pPr>
        <w:ind w:left="720" w:hanging="360"/>
        <w:rPr>
          <w:rFonts w:ascii="Times New Roman" w:hAnsi="Times New Roman" w:cs="Times New Roman"/>
          <w:sz w:val="24"/>
          <w:szCs w:val="24"/>
        </w:rPr>
        <w:sectPr w:rsidR="008809FE" w:rsidSect="008809FE">
          <w:type w:val="continuous"/>
          <w:pgSz w:w="15840" w:h="12240" w:orient="landscape"/>
          <w:pgMar w:top="1152" w:right="1440" w:bottom="1152" w:left="1440" w:header="720" w:footer="720" w:gutter="0"/>
          <w:cols w:num="4" w:space="720"/>
          <w:titlePg/>
          <w:docGrid w:linePitch="360"/>
        </w:sectPr>
      </w:pPr>
    </w:p>
    <w:p w14:paraId="511641A2" w14:textId="1DA02080" w:rsidR="008809FE" w:rsidRDefault="008809FE" w:rsidP="006A7DFB">
      <w:pPr>
        <w:pStyle w:val="ListParagraph"/>
        <w:numPr>
          <w:ilvl w:val="0"/>
          <w:numId w:val="17"/>
        </w:numPr>
        <w:rPr>
          <w:rFonts w:ascii="Times New Roman" w:hAnsi="Times New Roman" w:cs="Times New Roman"/>
          <w:sz w:val="24"/>
          <w:szCs w:val="24"/>
        </w:rPr>
      </w:pPr>
      <w:r w:rsidRPr="008809FE">
        <w:rPr>
          <w:rFonts w:ascii="Times New Roman" w:hAnsi="Times New Roman" w:cs="Times New Roman"/>
          <w:sz w:val="24"/>
          <w:szCs w:val="24"/>
        </w:rPr>
        <w:t xml:space="preserve">Did we hold </w:t>
      </w:r>
      <w:r>
        <w:rPr>
          <w:rFonts w:ascii="Times New Roman" w:hAnsi="Times New Roman" w:cs="Times New Roman"/>
          <w:sz w:val="24"/>
          <w:szCs w:val="24"/>
        </w:rPr>
        <w:t>at least one regular meeting with a post-secondary education institution per quarter?</w:t>
      </w:r>
    </w:p>
    <w:p w14:paraId="5DE0D032" w14:textId="77777777" w:rsidR="008809FE" w:rsidRDefault="008809FE" w:rsidP="006A7DFB">
      <w:pPr>
        <w:pStyle w:val="ListParagraph"/>
        <w:numPr>
          <w:ilvl w:val="1"/>
          <w:numId w:val="17"/>
        </w:numPr>
        <w:rPr>
          <w:rFonts w:ascii="Times New Roman" w:hAnsi="Times New Roman" w:cs="Times New Roman"/>
          <w:sz w:val="24"/>
          <w:szCs w:val="24"/>
        </w:rPr>
        <w:sectPr w:rsidR="008809FE" w:rsidSect="004D6E2F">
          <w:type w:val="continuous"/>
          <w:pgSz w:w="15840" w:h="12240" w:orient="landscape"/>
          <w:pgMar w:top="1152" w:right="1440" w:bottom="1152" w:left="1440" w:header="720" w:footer="720" w:gutter="0"/>
          <w:cols w:space="720"/>
          <w:titlePg/>
          <w:docGrid w:linePitch="360"/>
        </w:sectPr>
      </w:pPr>
    </w:p>
    <w:p w14:paraId="14A00108" w14:textId="77777777" w:rsidR="008809FE" w:rsidRDefault="008809FE" w:rsidP="006A7DFB">
      <w:pPr>
        <w:pStyle w:val="ListParagraph"/>
        <w:numPr>
          <w:ilvl w:val="1"/>
          <w:numId w:val="17"/>
        </w:numPr>
        <w:rPr>
          <w:rFonts w:ascii="Times New Roman" w:hAnsi="Times New Roman" w:cs="Times New Roman"/>
          <w:sz w:val="24"/>
          <w:szCs w:val="24"/>
        </w:rPr>
      </w:pPr>
      <w:r w:rsidRPr="00651FEC">
        <w:rPr>
          <w:rFonts w:ascii="Times New Roman" w:hAnsi="Times New Roman" w:cs="Times New Roman"/>
          <w:sz w:val="24"/>
          <w:szCs w:val="24"/>
        </w:rPr>
        <w:t xml:space="preserve">Q3 </w:t>
      </w:r>
      <w:r>
        <w:rPr>
          <w:rFonts w:ascii="Times New Roman" w:hAnsi="Times New Roman" w:cs="Times New Roman"/>
          <w:sz w:val="24"/>
          <w:szCs w:val="24"/>
        </w:rPr>
        <w:t>2019</w:t>
      </w:r>
    </w:p>
    <w:p w14:paraId="595454D7"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2019</w:t>
      </w:r>
    </w:p>
    <w:p w14:paraId="13479A25"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2020</w:t>
      </w:r>
    </w:p>
    <w:p w14:paraId="3CF12F58"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2020</w:t>
      </w:r>
    </w:p>
    <w:p w14:paraId="0BB21BC3"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Q3 2020</w:t>
      </w:r>
    </w:p>
    <w:p w14:paraId="4ADFC4AE"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2020</w:t>
      </w:r>
    </w:p>
    <w:p w14:paraId="058933F0"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2021</w:t>
      </w:r>
    </w:p>
    <w:p w14:paraId="7B9A20CD"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2021</w:t>
      </w:r>
    </w:p>
    <w:p w14:paraId="62E95587"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Q3 2021</w:t>
      </w:r>
    </w:p>
    <w:p w14:paraId="2C82FC07"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Q4 2021</w:t>
      </w:r>
    </w:p>
    <w:p w14:paraId="380B662B" w14:textId="77777777" w:rsidR="008809FE"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Q1 2022</w:t>
      </w:r>
    </w:p>
    <w:p w14:paraId="285B605B" w14:textId="77777777" w:rsidR="008809FE" w:rsidRPr="00651FEC" w:rsidRDefault="008809FE" w:rsidP="006A7DFB">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Q2 2022</w:t>
      </w:r>
    </w:p>
    <w:p w14:paraId="2F7437FC" w14:textId="77777777" w:rsidR="008809FE" w:rsidRDefault="008809FE" w:rsidP="008809FE">
      <w:pPr>
        <w:ind w:left="720" w:hanging="360"/>
        <w:rPr>
          <w:rFonts w:ascii="Times New Roman" w:hAnsi="Times New Roman" w:cs="Times New Roman"/>
          <w:sz w:val="24"/>
          <w:szCs w:val="24"/>
        </w:rPr>
        <w:sectPr w:rsidR="008809FE" w:rsidSect="008809FE">
          <w:type w:val="continuous"/>
          <w:pgSz w:w="15840" w:h="12240" w:orient="landscape"/>
          <w:pgMar w:top="1152" w:right="1440" w:bottom="1152" w:left="1440" w:header="720" w:footer="720" w:gutter="0"/>
          <w:cols w:num="4" w:space="720"/>
          <w:titlePg/>
          <w:docGrid w:linePitch="360"/>
        </w:sectPr>
      </w:pPr>
    </w:p>
    <w:p w14:paraId="04EC53B0" w14:textId="7D65EEB7" w:rsidR="008809FE" w:rsidRDefault="00591FB3" w:rsidP="006A7DFB">
      <w:pPr>
        <w:pStyle w:val="ListParagraph"/>
        <w:numPr>
          <w:ilvl w:val="0"/>
          <w:numId w:val="17"/>
        </w:numPr>
        <w:rPr>
          <w:rFonts w:ascii="Times New Roman" w:hAnsi="Times New Roman" w:cs="Times New Roman"/>
          <w:sz w:val="24"/>
          <w:szCs w:val="24"/>
        </w:rPr>
      </w:pPr>
      <w:r w:rsidRPr="00591FB3">
        <w:rPr>
          <w:rFonts w:ascii="Times New Roman" w:hAnsi="Times New Roman" w:cs="Times New Roman"/>
          <w:sz w:val="24"/>
          <w:szCs w:val="24"/>
        </w:rPr>
        <w:t xml:space="preserve">Did </w:t>
      </w:r>
      <w:r>
        <w:rPr>
          <w:rFonts w:ascii="Times New Roman" w:hAnsi="Times New Roman" w:cs="Times New Roman"/>
          <w:sz w:val="24"/>
          <w:szCs w:val="24"/>
        </w:rPr>
        <w:t xml:space="preserve">we provide at least one existing industry incentive package (including performance </w:t>
      </w:r>
      <w:r w:rsidR="000760BD">
        <w:rPr>
          <w:rFonts w:ascii="Times New Roman" w:hAnsi="Times New Roman" w:cs="Times New Roman"/>
          <w:sz w:val="24"/>
          <w:szCs w:val="24"/>
        </w:rPr>
        <w:t>agreement/clawback) per year?</w:t>
      </w:r>
    </w:p>
    <w:p w14:paraId="35FDEF77" w14:textId="77777777" w:rsidR="000760BD" w:rsidRDefault="000760BD" w:rsidP="006A7DFB">
      <w:pPr>
        <w:pStyle w:val="ListParagraph"/>
        <w:numPr>
          <w:ilvl w:val="0"/>
          <w:numId w:val="17"/>
        </w:numPr>
        <w:rPr>
          <w:rFonts w:ascii="Times New Roman" w:hAnsi="Times New Roman" w:cs="Times New Roman"/>
          <w:sz w:val="24"/>
          <w:szCs w:val="24"/>
        </w:rPr>
        <w:sectPr w:rsidR="000760BD" w:rsidSect="004D6E2F">
          <w:type w:val="continuous"/>
          <w:pgSz w:w="15840" w:h="12240" w:orient="landscape"/>
          <w:pgMar w:top="1152" w:right="1440" w:bottom="1152" w:left="1440" w:header="720" w:footer="720" w:gutter="0"/>
          <w:cols w:space="720"/>
          <w:titlePg/>
          <w:docGrid w:linePitch="360"/>
        </w:sectPr>
      </w:pPr>
    </w:p>
    <w:p w14:paraId="3B293CFF" w14:textId="2DD09557" w:rsidR="000760BD" w:rsidRDefault="000760BD" w:rsidP="006A7DFB">
      <w:pPr>
        <w:pStyle w:val="ListParagraph"/>
        <w:numPr>
          <w:ilvl w:val="1"/>
          <w:numId w:val="17"/>
        </w:numPr>
        <w:rPr>
          <w:rFonts w:ascii="Times New Roman" w:hAnsi="Times New Roman" w:cs="Times New Roman"/>
          <w:sz w:val="24"/>
          <w:szCs w:val="24"/>
        </w:rPr>
      </w:pPr>
      <w:r w:rsidRPr="000760BD">
        <w:rPr>
          <w:rFonts w:ascii="Times New Roman" w:hAnsi="Times New Roman" w:cs="Times New Roman"/>
          <w:sz w:val="24"/>
          <w:szCs w:val="24"/>
        </w:rPr>
        <w:t>2019</w:t>
      </w:r>
    </w:p>
    <w:p w14:paraId="0A51BAE5" w14:textId="18D287C3" w:rsidR="000760BD" w:rsidRDefault="000760BD" w:rsidP="006A7DF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2020</w:t>
      </w:r>
    </w:p>
    <w:p w14:paraId="5FAF0075" w14:textId="6616BE80" w:rsidR="000760BD" w:rsidRPr="000760BD" w:rsidRDefault="000760BD" w:rsidP="006A7DF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2021</w:t>
      </w:r>
    </w:p>
    <w:p w14:paraId="319862FF" w14:textId="77777777" w:rsidR="000760BD" w:rsidRDefault="000760BD" w:rsidP="00F56642">
      <w:pPr>
        <w:pStyle w:val="Heading3"/>
        <w:rPr>
          <w:rFonts w:ascii="Times New Roman" w:hAnsi="Times New Roman" w:cs="Times New Roman"/>
          <w:b/>
        </w:rPr>
        <w:sectPr w:rsidR="000760BD" w:rsidSect="000760BD">
          <w:type w:val="continuous"/>
          <w:pgSz w:w="15840" w:h="12240" w:orient="landscape"/>
          <w:pgMar w:top="1152" w:right="1440" w:bottom="1152" w:left="1440" w:header="720" w:footer="720" w:gutter="0"/>
          <w:cols w:num="3" w:space="720"/>
          <w:titlePg/>
          <w:docGrid w:linePitch="360"/>
        </w:sectPr>
      </w:pPr>
    </w:p>
    <w:p w14:paraId="5353924C" w14:textId="20D74927" w:rsidR="000760BD" w:rsidRDefault="000760BD" w:rsidP="006A7DFB">
      <w:pPr>
        <w:pStyle w:val="ListParagraph"/>
        <w:numPr>
          <w:ilvl w:val="0"/>
          <w:numId w:val="17"/>
        </w:numPr>
        <w:rPr>
          <w:rFonts w:ascii="Times New Roman" w:hAnsi="Times New Roman" w:cs="Times New Roman"/>
          <w:sz w:val="24"/>
          <w:szCs w:val="24"/>
        </w:rPr>
      </w:pPr>
      <w:r w:rsidRPr="00591FB3">
        <w:rPr>
          <w:rFonts w:ascii="Times New Roman" w:hAnsi="Times New Roman" w:cs="Times New Roman"/>
          <w:sz w:val="24"/>
          <w:szCs w:val="24"/>
        </w:rPr>
        <w:t xml:space="preserve">Did </w:t>
      </w:r>
      <w:r>
        <w:rPr>
          <w:rFonts w:ascii="Times New Roman" w:hAnsi="Times New Roman" w:cs="Times New Roman"/>
          <w:sz w:val="24"/>
          <w:szCs w:val="24"/>
        </w:rPr>
        <w:t>we host at least one Technical Career Fair per year?</w:t>
      </w:r>
    </w:p>
    <w:p w14:paraId="48204F3E" w14:textId="77777777" w:rsidR="000760BD" w:rsidRDefault="000760BD" w:rsidP="006A7DFB">
      <w:pPr>
        <w:pStyle w:val="ListParagraph"/>
        <w:numPr>
          <w:ilvl w:val="0"/>
          <w:numId w:val="17"/>
        </w:numPr>
        <w:rPr>
          <w:rFonts w:ascii="Times New Roman" w:hAnsi="Times New Roman" w:cs="Times New Roman"/>
          <w:sz w:val="24"/>
          <w:szCs w:val="24"/>
        </w:rPr>
        <w:sectPr w:rsidR="000760BD" w:rsidSect="004D6E2F">
          <w:type w:val="continuous"/>
          <w:pgSz w:w="15840" w:h="12240" w:orient="landscape"/>
          <w:pgMar w:top="1152" w:right="1440" w:bottom="1152" w:left="1440" w:header="720" w:footer="720" w:gutter="0"/>
          <w:cols w:space="720"/>
          <w:titlePg/>
          <w:docGrid w:linePitch="360"/>
        </w:sectPr>
      </w:pPr>
    </w:p>
    <w:p w14:paraId="1A8CCB00" w14:textId="77777777" w:rsidR="000760BD" w:rsidRDefault="000760BD" w:rsidP="006A7DFB">
      <w:pPr>
        <w:pStyle w:val="ListParagraph"/>
        <w:numPr>
          <w:ilvl w:val="1"/>
          <w:numId w:val="17"/>
        </w:numPr>
        <w:rPr>
          <w:rFonts w:ascii="Times New Roman" w:hAnsi="Times New Roman" w:cs="Times New Roman"/>
          <w:sz w:val="24"/>
          <w:szCs w:val="24"/>
        </w:rPr>
      </w:pPr>
      <w:r w:rsidRPr="000760BD">
        <w:rPr>
          <w:rFonts w:ascii="Times New Roman" w:hAnsi="Times New Roman" w:cs="Times New Roman"/>
          <w:sz w:val="24"/>
          <w:szCs w:val="24"/>
        </w:rPr>
        <w:t>2019</w:t>
      </w:r>
    </w:p>
    <w:p w14:paraId="265491CC" w14:textId="77777777" w:rsidR="000760BD" w:rsidRDefault="000760BD" w:rsidP="006A7DF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2020</w:t>
      </w:r>
    </w:p>
    <w:p w14:paraId="156A0DF0" w14:textId="77777777" w:rsidR="000760BD" w:rsidRPr="000760BD" w:rsidRDefault="000760BD" w:rsidP="006A7DF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2021</w:t>
      </w:r>
    </w:p>
    <w:p w14:paraId="20A566F6" w14:textId="77777777" w:rsidR="000760BD" w:rsidRDefault="000760BD" w:rsidP="000760BD">
      <w:pPr>
        <w:pStyle w:val="Heading3"/>
        <w:rPr>
          <w:rFonts w:ascii="Times New Roman" w:hAnsi="Times New Roman" w:cs="Times New Roman"/>
          <w:b/>
        </w:rPr>
        <w:sectPr w:rsidR="000760BD" w:rsidSect="000760BD">
          <w:type w:val="continuous"/>
          <w:pgSz w:w="15840" w:h="12240" w:orient="landscape"/>
          <w:pgMar w:top="1152" w:right="1440" w:bottom="1152" w:left="1440" w:header="720" w:footer="720" w:gutter="0"/>
          <w:cols w:num="3" w:space="720"/>
          <w:titlePg/>
          <w:docGrid w:linePitch="360"/>
        </w:sectPr>
      </w:pPr>
    </w:p>
    <w:p w14:paraId="52328C26" w14:textId="417CD71E" w:rsidR="00F56642" w:rsidRPr="00BE4654" w:rsidRDefault="00F56642" w:rsidP="00F56642">
      <w:pPr>
        <w:pStyle w:val="Heading3"/>
        <w:rPr>
          <w:rFonts w:ascii="Times New Roman" w:hAnsi="Times New Roman" w:cs="Times New Roman"/>
          <w:b/>
          <w:color w:val="7030A0"/>
        </w:rPr>
      </w:pPr>
      <w:r w:rsidRPr="00BE4654">
        <w:rPr>
          <w:rFonts w:ascii="Times New Roman" w:hAnsi="Times New Roman" w:cs="Times New Roman"/>
          <w:b/>
          <w:color w:val="7030A0"/>
        </w:rPr>
        <w:t xml:space="preserve">GOAL 4: </w:t>
      </w:r>
      <w:r w:rsidR="00BE4654">
        <w:rPr>
          <w:rFonts w:ascii="Times New Roman" w:hAnsi="Times New Roman" w:cs="Times New Roman"/>
          <w:b/>
          <w:color w:val="7030A0"/>
        </w:rPr>
        <w:t>ORGANIZATIONAL STRUCTURE DEVELOPMENT</w:t>
      </w:r>
    </w:p>
    <w:p w14:paraId="0F069D9B" w14:textId="6FD0EA13" w:rsidR="00F114DB" w:rsidRPr="00BE4654" w:rsidRDefault="00E15970" w:rsidP="00F56642">
      <w:pPr>
        <w:pStyle w:val="Heading3"/>
        <w:rPr>
          <w:rFonts w:ascii="Times New Roman" w:hAnsi="Times New Roman" w:cs="Times New Roman"/>
          <w:i/>
          <w:color w:val="7030A0"/>
        </w:rPr>
      </w:pPr>
      <w:r w:rsidRPr="00BE4654">
        <w:rPr>
          <w:rFonts w:ascii="Times New Roman" w:hAnsi="Times New Roman" w:cs="Times New Roman"/>
          <w:i/>
          <w:color w:val="7030A0"/>
        </w:rPr>
        <w:t>To</w:t>
      </w:r>
      <w:r w:rsidR="00F114DB" w:rsidRPr="00BE4654">
        <w:rPr>
          <w:rFonts w:ascii="Times New Roman" w:hAnsi="Times New Roman" w:cs="Times New Roman"/>
          <w:i/>
          <w:color w:val="7030A0"/>
        </w:rPr>
        <w:t xml:space="preserve"> </w:t>
      </w:r>
      <w:r w:rsidR="00BE4654">
        <w:rPr>
          <w:rFonts w:ascii="Times New Roman" w:hAnsi="Times New Roman" w:cs="Times New Roman"/>
          <w:i/>
          <w:color w:val="7030A0"/>
        </w:rPr>
        <w:t>create a successful world-class economic development team.</w:t>
      </w:r>
    </w:p>
    <w:p w14:paraId="3C4BB320" w14:textId="77777777" w:rsidR="00BE4654" w:rsidRDefault="00BE4654" w:rsidP="00BE4654">
      <w:pPr>
        <w:rPr>
          <w:rFonts w:ascii="Times New Roman" w:hAnsi="Times New Roman" w:cs="Times New Roman"/>
          <w:color w:val="7030A0"/>
          <w:sz w:val="24"/>
          <w:szCs w:val="24"/>
          <w:u w:val="single"/>
        </w:rPr>
      </w:pPr>
    </w:p>
    <w:p w14:paraId="3CB0CB38" w14:textId="657107F8" w:rsidR="00BE4654" w:rsidRPr="00BE4654" w:rsidRDefault="00BE4654" w:rsidP="00BE4654">
      <w:pPr>
        <w:rPr>
          <w:rFonts w:ascii="Times New Roman" w:hAnsi="Times New Roman" w:cs="Times New Roman"/>
          <w:color w:val="7030A0"/>
          <w:sz w:val="26"/>
          <w:szCs w:val="26"/>
          <w:u w:val="single"/>
        </w:rPr>
      </w:pPr>
      <w:r w:rsidRPr="00BE4654">
        <w:rPr>
          <w:rFonts w:ascii="Times New Roman" w:hAnsi="Times New Roman" w:cs="Times New Roman"/>
          <w:color w:val="7030A0"/>
          <w:sz w:val="26"/>
          <w:szCs w:val="26"/>
          <w:u w:val="single"/>
        </w:rPr>
        <w:t>Strategies</w:t>
      </w:r>
    </w:p>
    <w:p w14:paraId="40A132E0" w14:textId="3F808BCE" w:rsidR="00FB1ECB" w:rsidRPr="00BE4654" w:rsidRDefault="00C30B40" w:rsidP="006A7DFB">
      <w:pPr>
        <w:pStyle w:val="ListParagraph"/>
        <w:numPr>
          <w:ilvl w:val="0"/>
          <w:numId w:val="8"/>
        </w:numPr>
        <w:rPr>
          <w:rFonts w:ascii="Times New Roman" w:hAnsi="Times New Roman" w:cs="Times New Roman"/>
          <w:sz w:val="24"/>
          <w:szCs w:val="24"/>
        </w:rPr>
      </w:pPr>
      <w:r w:rsidRPr="00BE4654">
        <w:rPr>
          <w:rFonts w:ascii="Times New Roman" w:hAnsi="Times New Roman" w:cs="Times New Roman"/>
          <w:sz w:val="24"/>
          <w:szCs w:val="24"/>
        </w:rPr>
        <w:t xml:space="preserve">Hire </w:t>
      </w:r>
      <w:r w:rsidR="00BE4654" w:rsidRPr="00BE4654">
        <w:rPr>
          <w:rFonts w:ascii="Times New Roman" w:hAnsi="Times New Roman" w:cs="Times New Roman"/>
          <w:sz w:val="24"/>
          <w:szCs w:val="24"/>
        </w:rPr>
        <w:t>a world-class Professional Economic Developer with a track record of success</w:t>
      </w:r>
    </w:p>
    <w:p w14:paraId="41804144" w14:textId="4B422BBF" w:rsidR="00BE4654" w:rsidRPr="00BE4654" w:rsidRDefault="00BE4654" w:rsidP="006A7DFB">
      <w:pPr>
        <w:pStyle w:val="ListParagraph"/>
        <w:numPr>
          <w:ilvl w:val="1"/>
          <w:numId w:val="8"/>
        </w:numPr>
        <w:rPr>
          <w:rFonts w:ascii="Times New Roman" w:hAnsi="Times New Roman" w:cs="Times New Roman"/>
          <w:sz w:val="24"/>
          <w:szCs w:val="24"/>
        </w:rPr>
      </w:pPr>
      <w:r w:rsidRPr="00BE4654">
        <w:rPr>
          <w:rFonts w:ascii="Times New Roman" w:hAnsi="Times New Roman" w:cs="Times New Roman"/>
          <w:sz w:val="24"/>
          <w:szCs w:val="24"/>
        </w:rPr>
        <w:t>Develop job description</w:t>
      </w:r>
    </w:p>
    <w:p w14:paraId="4495294F" w14:textId="769700EA" w:rsidR="00BE4654" w:rsidRPr="00BE4654" w:rsidRDefault="001F5FA8"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Initiate formal hiring protocol provided by City of Dayton </w:t>
      </w:r>
    </w:p>
    <w:p w14:paraId="206BD04D" w14:textId="09F0D0CD"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Hire</w:t>
      </w:r>
    </w:p>
    <w:p w14:paraId="7686EB76" w14:textId="17AECC58" w:rsidR="002360AC" w:rsidRDefault="002360AC" w:rsidP="006A7DF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Train board and staff</w:t>
      </w:r>
    </w:p>
    <w:p w14:paraId="27E21254" w14:textId="227607A0" w:rsidR="002360AC" w:rsidRDefault="00675008"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Recommend to</w:t>
      </w:r>
      <w:r w:rsidR="002360AC">
        <w:rPr>
          <w:rFonts w:ascii="Times New Roman" w:hAnsi="Times New Roman" w:cs="Times New Roman"/>
          <w:sz w:val="24"/>
          <w:szCs w:val="24"/>
        </w:rPr>
        <w:t xml:space="preserve"> board and staff professional development opportunities </w:t>
      </w:r>
    </w:p>
    <w:p w14:paraId="4D9D183F" w14:textId="78DB764E"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Determine providers, locations, and costs</w:t>
      </w:r>
      <w:r w:rsidR="00ED345A">
        <w:rPr>
          <w:rFonts w:ascii="Times New Roman" w:hAnsi="Times New Roman" w:cs="Times New Roman"/>
          <w:sz w:val="24"/>
          <w:szCs w:val="24"/>
        </w:rPr>
        <w:t xml:space="preserve"> (SEDC Conference, TEDC Conference, etc.)</w:t>
      </w:r>
    </w:p>
    <w:p w14:paraId="6F8972FE" w14:textId="3C2450DA" w:rsidR="002360AC" w:rsidRDefault="002360AC" w:rsidP="006A7DF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Optimize space needs</w:t>
      </w:r>
    </w:p>
    <w:p w14:paraId="583E98EE" w14:textId="43F10EDF"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Determine DCDC current and future physical space needs</w:t>
      </w:r>
    </w:p>
    <w:p w14:paraId="11D44C65" w14:textId="5168E953"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DCDC Chair will meet with City Manager to discuss needs and options</w:t>
      </w:r>
    </w:p>
    <w:p w14:paraId="40CBF13D" w14:textId="1D75EE0C"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Take action as needed</w:t>
      </w:r>
    </w:p>
    <w:p w14:paraId="5039F77C" w14:textId="14ED0483" w:rsidR="002360AC" w:rsidRDefault="002360AC" w:rsidP="006A7DF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Marketing Plan under Economic Developer</w:t>
      </w:r>
    </w:p>
    <w:p w14:paraId="63D2C5D8" w14:textId="1DF9052B"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Identify target industries</w:t>
      </w:r>
    </w:p>
    <w:p w14:paraId="7548089A" w14:textId="488F2E64" w:rsidR="002360AC" w:rsidRDefault="002360AC"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What are our Product Development needs?</w:t>
      </w:r>
    </w:p>
    <w:p w14:paraId="20C4184F" w14:textId="27948F0C" w:rsidR="00761E84" w:rsidRDefault="00404A08" w:rsidP="006A7DF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Actively b</w:t>
      </w:r>
      <w:r w:rsidR="002360AC">
        <w:rPr>
          <w:rFonts w:ascii="Times New Roman" w:hAnsi="Times New Roman" w:cs="Times New Roman"/>
          <w:sz w:val="24"/>
          <w:szCs w:val="24"/>
        </w:rPr>
        <w:t>uild coalition partners</w:t>
      </w:r>
      <w:r w:rsidR="00761E84">
        <w:rPr>
          <w:rFonts w:ascii="Times New Roman" w:hAnsi="Times New Roman" w:cs="Times New Roman"/>
          <w:sz w:val="24"/>
          <w:szCs w:val="24"/>
        </w:rPr>
        <w:t xml:space="preserve">: Governor’s Office, State officials, Workforce Solutions, </w:t>
      </w:r>
      <w:r w:rsidR="00675008">
        <w:rPr>
          <w:rFonts w:ascii="Times New Roman" w:hAnsi="Times New Roman" w:cs="Times New Roman"/>
          <w:sz w:val="24"/>
          <w:szCs w:val="24"/>
        </w:rPr>
        <w:t xml:space="preserve">City of Dayton, </w:t>
      </w:r>
      <w:r w:rsidR="00761E84">
        <w:rPr>
          <w:rFonts w:ascii="Times New Roman" w:hAnsi="Times New Roman" w:cs="Times New Roman"/>
          <w:sz w:val="24"/>
          <w:szCs w:val="24"/>
        </w:rPr>
        <w:t>Dayton ISD, HGAC, Greater Houston Partnership, Port Authority, etc.</w:t>
      </w:r>
    </w:p>
    <w:p w14:paraId="446F5F7A" w14:textId="55DC540C" w:rsidR="00761E84" w:rsidRDefault="00761E84" w:rsidP="006A7DF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Hire additional staff as needed</w:t>
      </w:r>
    </w:p>
    <w:p w14:paraId="4A9D30C1" w14:textId="5CF167CC" w:rsidR="00761E84" w:rsidRDefault="00761E84" w:rsidP="006A7DFB">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Executive Director will identify needs</w:t>
      </w:r>
    </w:p>
    <w:p w14:paraId="5E976C09" w14:textId="3B059AD3" w:rsidR="00675008" w:rsidRDefault="00761E84" w:rsidP="00F42AF1">
      <w:pPr>
        <w:pStyle w:val="ListParagraph"/>
        <w:numPr>
          <w:ilvl w:val="1"/>
          <w:numId w:val="8"/>
        </w:numPr>
        <w:rPr>
          <w:rFonts w:ascii="Times New Roman" w:hAnsi="Times New Roman" w:cs="Times New Roman"/>
          <w:color w:val="7030A0"/>
          <w:u w:val="single"/>
        </w:rPr>
      </w:pPr>
      <w:r>
        <w:rPr>
          <w:rFonts w:ascii="Times New Roman" w:hAnsi="Times New Roman" w:cs="Times New Roman"/>
          <w:sz w:val="24"/>
          <w:szCs w:val="24"/>
        </w:rPr>
        <w:t>Executive Director will develop position descriptions</w:t>
      </w:r>
      <w:r w:rsidR="00675008">
        <w:rPr>
          <w:rFonts w:ascii="Times New Roman" w:hAnsi="Times New Roman" w:cs="Times New Roman"/>
          <w:sz w:val="24"/>
          <w:szCs w:val="24"/>
        </w:rPr>
        <w:t xml:space="preserve"> and use formal hiring protocol provided by City of Dayton </w:t>
      </w:r>
    </w:p>
    <w:p w14:paraId="2F14EF37" w14:textId="77777777" w:rsidR="00675008" w:rsidRDefault="00675008" w:rsidP="00F42AF1">
      <w:pPr>
        <w:pStyle w:val="ListParagraph"/>
        <w:numPr>
          <w:ilvl w:val="0"/>
          <w:numId w:val="0"/>
        </w:numPr>
        <w:ind w:left="1080"/>
        <w:rPr>
          <w:rFonts w:ascii="Times New Roman" w:hAnsi="Times New Roman" w:cs="Times New Roman"/>
          <w:color w:val="7030A0"/>
          <w:u w:val="single"/>
        </w:rPr>
      </w:pPr>
    </w:p>
    <w:p w14:paraId="4504224A" w14:textId="66ADE96D" w:rsidR="002E5BE0" w:rsidRPr="00D138F8" w:rsidRDefault="002E5BE0" w:rsidP="00F42AF1">
      <w:pPr>
        <w:pStyle w:val="ListParagraph"/>
        <w:numPr>
          <w:ilvl w:val="0"/>
          <w:numId w:val="0"/>
        </w:numPr>
        <w:ind w:left="1080"/>
        <w:rPr>
          <w:rFonts w:ascii="Times New Roman" w:hAnsi="Times New Roman" w:cs="Times New Roman"/>
          <w:color w:val="7030A0"/>
          <w:u w:val="single"/>
        </w:rPr>
      </w:pPr>
      <w:r w:rsidRPr="00D138F8">
        <w:rPr>
          <w:rFonts w:ascii="Times New Roman" w:hAnsi="Times New Roman" w:cs="Times New Roman"/>
          <w:color w:val="7030A0"/>
          <w:u w:val="single"/>
        </w:rPr>
        <w:t>How will Goal #</w:t>
      </w:r>
      <w:r w:rsidR="008E6B6A" w:rsidRPr="00D138F8">
        <w:rPr>
          <w:rFonts w:ascii="Times New Roman" w:hAnsi="Times New Roman" w:cs="Times New Roman"/>
          <w:color w:val="7030A0"/>
          <w:u w:val="single"/>
        </w:rPr>
        <w:t>4</w:t>
      </w:r>
      <w:r w:rsidRPr="00D138F8">
        <w:rPr>
          <w:rFonts w:ascii="Times New Roman" w:hAnsi="Times New Roman" w:cs="Times New Roman"/>
          <w:color w:val="7030A0"/>
          <w:u w:val="single"/>
        </w:rPr>
        <w:t xml:space="preserve"> be </w:t>
      </w:r>
      <w:r w:rsidR="00F42AF1" w:rsidRPr="00D138F8">
        <w:rPr>
          <w:rFonts w:ascii="Times New Roman" w:hAnsi="Times New Roman" w:cs="Times New Roman"/>
          <w:color w:val="7030A0"/>
          <w:u w:val="single"/>
        </w:rPr>
        <w:t>measured</w:t>
      </w:r>
      <w:r w:rsidRPr="00D138F8">
        <w:rPr>
          <w:rFonts w:ascii="Times New Roman" w:hAnsi="Times New Roman" w:cs="Times New Roman"/>
          <w:color w:val="7030A0"/>
          <w:u w:val="single"/>
        </w:rPr>
        <w:t>?</w:t>
      </w:r>
    </w:p>
    <w:p w14:paraId="14669E42" w14:textId="5DDCBF64" w:rsidR="00E85E47" w:rsidRPr="00D138F8" w:rsidRDefault="00E85E47" w:rsidP="006A7DFB">
      <w:pPr>
        <w:pStyle w:val="ListParagraph"/>
        <w:numPr>
          <w:ilvl w:val="0"/>
          <w:numId w:val="18"/>
        </w:numPr>
        <w:rPr>
          <w:rFonts w:ascii="Times New Roman" w:hAnsi="Times New Roman" w:cs="Times New Roman"/>
          <w:sz w:val="24"/>
          <w:szCs w:val="24"/>
        </w:rPr>
      </w:pPr>
      <w:r w:rsidRPr="00D138F8">
        <w:rPr>
          <w:rFonts w:ascii="Times New Roman" w:hAnsi="Times New Roman" w:cs="Times New Roman"/>
          <w:sz w:val="24"/>
          <w:szCs w:val="24"/>
        </w:rPr>
        <w:t xml:space="preserve">Did we hire a </w:t>
      </w:r>
      <w:r w:rsidR="00D138F8" w:rsidRPr="00D138F8">
        <w:rPr>
          <w:rFonts w:ascii="Times New Roman" w:hAnsi="Times New Roman" w:cs="Times New Roman"/>
          <w:sz w:val="24"/>
          <w:szCs w:val="24"/>
        </w:rPr>
        <w:t>world-class economic development professional with a successful track record?</w:t>
      </w:r>
    </w:p>
    <w:p w14:paraId="2E385F3A" w14:textId="46F74FA4" w:rsidR="00E85E47" w:rsidRPr="00D138F8" w:rsidRDefault="00E85E47" w:rsidP="006A7DFB">
      <w:pPr>
        <w:pStyle w:val="ListParagraph"/>
        <w:numPr>
          <w:ilvl w:val="0"/>
          <w:numId w:val="18"/>
        </w:numPr>
        <w:rPr>
          <w:rFonts w:ascii="Times New Roman" w:hAnsi="Times New Roman" w:cs="Times New Roman"/>
          <w:sz w:val="24"/>
          <w:szCs w:val="24"/>
        </w:rPr>
      </w:pPr>
      <w:r w:rsidRPr="00D138F8">
        <w:rPr>
          <w:rFonts w:ascii="Times New Roman" w:hAnsi="Times New Roman" w:cs="Times New Roman"/>
          <w:sz w:val="24"/>
          <w:szCs w:val="24"/>
        </w:rPr>
        <w:t xml:space="preserve">Did </w:t>
      </w:r>
      <w:r w:rsidR="00D138F8">
        <w:rPr>
          <w:rFonts w:ascii="Times New Roman" w:hAnsi="Times New Roman" w:cs="Times New Roman"/>
          <w:sz w:val="24"/>
          <w:szCs w:val="24"/>
        </w:rPr>
        <w:t>we provide board and staff with professional development opportunities?</w:t>
      </w:r>
    </w:p>
    <w:p w14:paraId="73A322FF" w14:textId="74DCDEA6" w:rsidR="00F15090" w:rsidRDefault="00E85E47" w:rsidP="006A7DFB">
      <w:pPr>
        <w:pStyle w:val="ListParagraph"/>
        <w:numPr>
          <w:ilvl w:val="0"/>
          <w:numId w:val="18"/>
        </w:numPr>
        <w:rPr>
          <w:rFonts w:ascii="Times New Roman" w:hAnsi="Times New Roman" w:cs="Times New Roman"/>
          <w:sz w:val="24"/>
          <w:szCs w:val="24"/>
        </w:rPr>
      </w:pPr>
      <w:r w:rsidRPr="00D138F8">
        <w:rPr>
          <w:rFonts w:ascii="Times New Roman" w:hAnsi="Times New Roman" w:cs="Times New Roman"/>
          <w:sz w:val="24"/>
          <w:szCs w:val="24"/>
        </w:rPr>
        <w:t xml:space="preserve">Did </w:t>
      </w:r>
      <w:r w:rsidR="00D138F8">
        <w:rPr>
          <w:rFonts w:ascii="Times New Roman" w:hAnsi="Times New Roman" w:cs="Times New Roman"/>
          <w:sz w:val="24"/>
          <w:szCs w:val="24"/>
        </w:rPr>
        <w:t>we secure the physical space DCDC needs?</w:t>
      </w:r>
    </w:p>
    <w:p w14:paraId="25670231" w14:textId="680B921B" w:rsidR="00D138F8" w:rsidRDefault="00D138F8" w:rsidP="006A7DF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Did the new Executive Director create a Marketing Plan?</w:t>
      </w:r>
    </w:p>
    <w:p w14:paraId="1EF0FFD6" w14:textId="267C1653" w:rsidR="00D138F8" w:rsidRDefault="00D138F8" w:rsidP="006A7DF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Did we actively build relationships </w:t>
      </w:r>
      <w:r w:rsidR="00D85B21">
        <w:rPr>
          <w:rFonts w:ascii="Times New Roman" w:hAnsi="Times New Roman" w:cs="Times New Roman"/>
          <w:sz w:val="24"/>
          <w:szCs w:val="24"/>
        </w:rPr>
        <w:t>with:</w:t>
      </w:r>
    </w:p>
    <w:p w14:paraId="106AC371" w14:textId="38E21C03"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Governor’s Office?</w:t>
      </w:r>
    </w:p>
    <w:p w14:paraId="3200261D" w14:textId="55596260"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State officials?</w:t>
      </w:r>
    </w:p>
    <w:p w14:paraId="28577962" w14:textId="611FDB0F"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Workforce Solutions?</w:t>
      </w:r>
    </w:p>
    <w:p w14:paraId="0EBF3961" w14:textId="1E23B4A7"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Dayton ISD?</w:t>
      </w:r>
    </w:p>
    <w:p w14:paraId="1D7B509A" w14:textId="5AD63B37"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lastRenderedPageBreak/>
        <w:t>HGAC?</w:t>
      </w:r>
    </w:p>
    <w:p w14:paraId="346F9CE0" w14:textId="67AA90EF"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Greater Houston Partnership?</w:t>
      </w:r>
    </w:p>
    <w:p w14:paraId="01714393" w14:textId="1A55A147" w:rsidR="00D85B21" w:rsidRDefault="00D85B21" w:rsidP="006A7DFB">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Port Authority?</w:t>
      </w:r>
    </w:p>
    <w:p w14:paraId="6218DD7C" w14:textId="12143676" w:rsidR="00474862" w:rsidRPr="00D138F8" w:rsidRDefault="00474862" w:rsidP="006A7DF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Did our new Executive Director hire additional staff?</w:t>
      </w:r>
    </w:p>
    <w:p w14:paraId="12723A98" w14:textId="77777777" w:rsidR="00BD6586" w:rsidRDefault="00BD6586">
      <w:pPr>
        <w:rPr>
          <w:rFonts w:ascii="Times New Roman" w:eastAsiaTheme="majorEastAsia" w:hAnsi="Times New Roman" w:cs="Times New Roman"/>
          <w:b/>
          <w:color w:val="1F4D78" w:themeColor="accent1" w:themeShade="7F"/>
          <w:sz w:val="26"/>
          <w:szCs w:val="26"/>
        </w:rPr>
      </w:pPr>
      <w:r>
        <w:rPr>
          <w:rFonts w:ascii="Times New Roman" w:hAnsi="Times New Roman" w:cs="Times New Roman"/>
          <w:b/>
        </w:rPr>
        <w:br w:type="page"/>
      </w:r>
    </w:p>
    <w:p w14:paraId="6E37852A" w14:textId="5B06F2BC" w:rsidR="007118FF" w:rsidRPr="00096DCD" w:rsidRDefault="007118FF" w:rsidP="007118FF">
      <w:pPr>
        <w:pStyle w:val="Heading3"/>
        <w:rPr>
          <w:rFonts w:ascii="Times New Roman" w:hAnsi="Times New Roman" w:cs="Times New Roman"/>
          <w:b/>
          <w:color w:val="7030A0"/>
        </w:rPr>
      </w:pPr>
      <w:r w:rsidRPr="00096DCD">
        <w:rPr>
          <w:rFonts w:ascii="Times New Roman" w:hAnsi="Times New Roman" w:cs="Times New Roman"/>
          <w:b/>
          <w:color w:val="7030A0"/>
        </w:rPr>
        <w:lastRenderedPageBreak/>
        <w:t xml:space="preserve">GOAL </w:t>
      </w:r>
      <w:r w:rsidR="00E014C9" w:rsidRPr="00096DCD">
        <w:rPr>
          <w:rFonts w:ascii="Times New Roman" w:hAnsi="Times New Roman" w:cs="Times New Roman"/>
          <w:b/>
          <w:color w:val="7030A0"/>
        </w:rPr>
        <w:t>5</w:t>
      </w:r>
      <w:r w:rsidRPr="00096DCD">
        <w:rPr>
          <w:rFonts w:ascii="Times New Roman" w:hAnsi="Times New Roman" w:cs="Times New Roman"/>
          <w:b/>
          <w:color w:val="7030A0"/>
        </w:rPr>
        <w:t xml:space="preserve">: </w:t>
      </w:r>
      <w:r w:rsidR="00BD6586" w:rsidRPr="00096DCD">
        <w:rPr>
          <w:rFonts w:ascii="Times New Roman" w:hAnsi="Times New Roman" w:cs="Times New Roman"/>
          <w:b/>
          <w:color w:val="7030A0"/>
        </w:rPr>
        <w:t>DOWNTOWN REDEVELOPMENT</w:t>
      </w:r>
    </w:p>
    <w:p w14:paraId="62FC9A96" w14:textId="44366E23" w:rsidR="007118FF" w:rsidRPr="00096DCD" w:rsidRDefault="007118FF" w:rsidP="007118FF">
      <w:pPr>
        <w:pStyle w:val="Heading3"/>
        <w:rPr>
          <w:rFonts w:ascii="Times New Roman" w:hAnsi="Times New Roman" w:cs="Times New Roman"/>
          <w:i/>
          <w:color w:val="7030A0"/>
        </w:rPr>
      </w:pPr>
      <w:r w:rsidRPr="00096DCD">
        <w:rPr>
          <w:rFonts w:ascii="Times New Roman" w:hAnsi="Times New Roman" w:cs="Times New Roman"/>
          <w:i/>
          <w:color w:val="7030A0"/>
        </w:rPr>
        <w:t xml:space="preserve">To </w:t>
      </w:r>
      <w:r w:rsidR="00BD6586" w:rsidRPr="00096DCD">
        <w:rPr>
          <w:rFonts w:ascii="Times New Roman" w:hAnsi="Times New Roman" w:cs="Times New Roman"/>
          <w:i/>
          <w:color w:val="7030A0"/>
        </w:rPr>
        <w:t>take an active role in Dayton’s Downtown Redevelopment</w:t>
      </w:r>
      <w:r w:rsidRPr="00096DCD">
        <w:rPr>
          <w:rFonts w:ascii="Times New Roman" w:hAnsi="Times New Roman" w:cs="Times New Roman"/>
          <w:i/>
          <w:color w:val="7030A0"/>
        </w:rPr>
        <w:t>.</w:t>
      </w:r>
    </w:p>
    <w:p w14:paraId="2840D4E9" w14:textId="77777777" w:rsidR="00BD6586" w:rsidRDefault="00BD6586" w:rsidP="00BD6586">
      <w:pPr>
        <w:rPr>
          <w:rFonts w:ascii="Times New Roman" w:hAnsi="Times New Roman" w:cs="Times New Roman"/>
          <w:color w:val="7030A0"/>
          <w:sz w:val="26"/>
          <w:szCs w:val="26"/>
          <w:u w:val="single"/>
        </w:rPr>
      </w:pPr>
    </w:p>
    <w:p w14:paraId="640BF69F" w14:textId="5803E3A3" w:rsidR="00BD6586" w:rsidRPr="00BE4654" w:rsidRDefault="00BD6586" w:rsidP="00BD6586">
      <w:pPr>
        <w:rPr>
          <w:rFonts w:ascii="Times New Roman" w:hAnsi="Times New Roman" w:cs="Times New Roman"/>
          <w:color w:val="7030A0"/>
          <w:sz w:val="26"/>
          <w:szCs w:val="26"/>
          <w:u w:val="single"/>
        </w:rPr>
      </w:pPr>
      <w:r w:rsidRPr="00BE4654">
        <w:rPr>
          <w:rFonts w:ascii="Times New Roman" w:hAnsi="Times New Roman" w:cs="Times New Roman"/>
          <w:color w:val="7030A0"/>
          <w:sz w:val="26"/>
          <w:szCs w:val="26"/>
          <w:u w:val="single"/>
        </w:rPr>
        <w:t>Strategies</w:t>
      </w:r>
    </w:p>
    <w:p w14:paraId="3A011EB5" w14:textId="5B5AA768" w:rsidR="00BD6586" w:rsidRDefault="00BD6586" w:rsidP="006A7DF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Complete acquisition of East Side Downtown Properties</w:t>
      </w:r>
    </w:p>
    <w:p w14:paraId="3FD52F27" w14:textId="5EF295F8" w:rsidR="00BD6586" w:rsidRDefault="00BD6586" w:rsidP="006A7DF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Using Development Plan, acquire properties throughout downtown to achieve downtown and DCDC goals such as incubator space and common spaces</w:t>
      </w:r>
    </w:p>
    <w:p w14:paraId="181C3BC3" w14:textId="77777777" w:rsidR="00640E70" w:rsidRPr="004F530D" w:rsidRDefault="00640E70" w:rsidP="00640E70">
      <w:pPr>
        <w:pStyle w:val="Heading3"/>
        <w:rPr>
          <w:rFonts w:ascii="Times New Roman" w:hAnsi="Times New Roman" w:cs="Times New Roman"/>
        </w:rPr>
      </w:pPr>
    </w:p>
    <w:p w14:paraId="20A51059" w14:textId="291C667E" w:rsidR="00640E70" w:rsidRPr="00B90FD6" w:rsidRDefault="00640E70" w:rsidP="00640E70">
      <w:pPr>
        <w:pStyle w:val="Heading3"/>
        <w:rPr>
          <w:rFonts w:ascii="Times New Roman" w:hAnsi="Times New Roman" w:cs="Times New Roman"/>
          <w:color w:val="7030A0"/>
          <w:u w:val="single"/>
        </w:rPr>
      </w:pPr>
      <w:r w:rsidRPr="00B90FD6">
        <w:rPr>
          <w:rFonts w:ascii="Times New Roman" w:hAnsi="Times New Roman" w:cs="Times New Roman"/>
          <w:color w:val="7030A0"/>
          <w:u w:val="single"/>
        </w:rPr>
        <w:t xml:space="preserve">How will Goal #5 be </w:t>
      </w:r>
      <w:r w:rsidR="00F42AF1" w:rsidRPr="00B90FD6">
        <w:rPr>
          <w:rFonts w:ascii="Times New Roman" w:hAnsi="Times New Roman" w:cs="Times New Roman"/>
          <w:color w:val="7030A0"/>
          <w:u w:val="single"/>
        </w:rPr>
        <w:t>measured</w:t>
      </w:r>
      <w:r w:rsidRPr="00B90FD6">
        <w:rPr>
          <w:rFonts w:ascii="Times New Roman" w:hAnsi="Times New Roman" w:cs="Times New Roman"/>
          <w:color w:val="7030A0"/>
          <w:u w:val="single"/>
        </w:rPr>
        <w:t>?</w:t>
      </w:r>
    </w:p>
    <w:p w14:paraId="7BA69DCD" w14:textId="44638CD3" w:rsidR="00EE3830" w:rsidRPr="00477A81" w:rsidRDefault="00EE3830" w:rsidP="006A7DFB">
      <w:pPr>
        <w:pStyle w:val="ListParagraph"/>
        <w:numPr>
          <w:ilvl w:val="0"/>
          <w:numId w:val="20"/>
        </w:numPr>
        <w:rPr>
          <w:rFonts w:ascii="Times New Roman" w:hAnsi="Times New Roman" w:cs="Times New Roman"/>
          <w:sz w:val="24"/>
          <w:szCs w:val="24"/>
        </w:rPr>
      </w:pPr>
      <w:r w:rsidRPr="00477A81">
        <w:rPr>
          <w:rFonts w:ascii="Times New Roman" w:hAnsi="Times New Roman" w:cs="Times New Roman"/>
          <w:sz w:val="24"/>
          <w:szCs w:val="24"/>
        </w:rPr>
        <w:t xml:space="preserve">Did we </w:t>
      </w:r>
      <w:r w:rsidR="00477A81" w:rsidRPr="00477A81">
        <w:rPr>
          <w:rFonts w:ascii="Times New Roman" w:hAnsi="Times New Roman" w:cs="Times New Roman"/>
          <w:sz w:val="24"/>
          <w:szCs w:val="24"/>
        </w:rPr>
        <w:t>acquire at least 5 downtown properties by May 2020?</w:t>
      </w:r>
    </w:p>
    <w:p w14:paraId="3A1E40B6" w14:textId="01AE1B18" w:rsidR="00477A81" w:rsidRDefault="00477A81" w:rsidP="006A7DFB">
      <w:pPr>
        <w:pStyle w:val="ListParagraph"/>
        <w:numPr>
          <w:ilvl w:val="0"/>
          <w:numId w:val="20"/>
        </w:numPr>
        <w:rPr>
          <w:rFonts w:ascii="Times New Roman" w:hAnsi="Times New Roman" w:cs="Times New Roman"/>
          <w:sz w:val="24"/>
          <w:szCs w:val="24"/>
        </w:rPr>
      </w:pPr>
      <w:r w:rsidRPr="00477A81">
        <w:rPr>
          <w:rFonts w:ascii="Times New Roman" w:hAnsi="Times New Roman" w:cs="Times New Roman"/>
          <w:sz w:val="24"/>
          <w:szCs w:val="24"/>
        </w:rPr>
        <w:t>Did we acquire at least 3 additional downtown properties by May 2022?</w:t>
      </w:r>
    </w:p>
    <w:p w14:paraId="0F521E92" w14:textId="29231CD8" w:rsidR="00477A81" w:rsidRDefault="00477A81" w:rsidP="006A7DF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Did we build an incubator by May 2020?</w:t>
      </w:r>
    </w:p>
    <w:p w14:paraId="43164763" w14:textId="0112A2A3" w:rsidR="00477A81" w:rsidRPr="00477A81" w:rsidRDefault="00477A81" w:rsidP="006A7DF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Did we explore creating a professional shared common space by May 2021?</w:t>
      </w:r>
    </w:p>
    <w:p w14:paraId="64699E4C" w14:textId="42EAABEA" w:rsidR="000F5A47" w:rsidRPr="004F530D" w:rsidRDefault="000F5A47" w:rsidP="000F5A47">
      <w:pPr>
        <w:rPr>
          <w:rFonts w:ascii="Times New Roman" w:hAnsi="Times New Roman" w:cs="Times New Roman"/>
        </w:rPr>
      </w:pPr>
    </w:p>
    <w:p w14:paraId="7DB03D1C" w14:textId="77777777" w:rsidR="00640E70" w:rsidRPr="004F530D" w:rsidRDefault="00640E70">
      <w:pPr>
        <w:rPr>
          <w:rFonts w:ascii="Times New Roman" w:hAnsi="Times New Roman" w:cs="Times New Roman"/>
        </w:rPr>
      </w:pPr>
      <w:r w:rsidRPr="004F530D">
        <w:rPr>
          <w:rFonts w:ascii="Times New Roman" w:hAnsi="Times New Roman" w:cs="Times New Roman"/>
        </w:rPr>
        <w:br w:type="page"/>
      </w:r>
    </w:p>
    <w:p w14:paraId="41C9F53A" w14:textId="7AD68EB6" w:rsidR="00BD6586" w:rsidRPr="00FA0968" w:rsidRDefault="00BD6586" w:rsidP="00BD6586">
      <w:pPr>
        <w:pStyle w:val="Heading3"/>
        <w:rPr>
          <w:rFonts w:ascii="Times New Roman" w:hAnsi="Times New Roman" w:cs="Times New Roman"/>
          <w:b/>
          <w:color w:val="7030A0"/>
        </w:rPr>
      </w:pPr>
      <w:r w:rsidRPr="00FA0968">
        <w:rPr>
          <w:rFonts w:ascii="Times New Roman" w:hAnsi="Times New Roman" w:cs="Times New Roman"/>
          <w:b/>
          <w:color w:val="7030A0"/>
        </w:rPr>
        <w:lastRenderedPageBreak/>
        <w:t xml:space="preserve">GOAL </w:t>
      </w:r>
      <w:r w:rsidR="00FA0968" w:rsidRPr="00FA0968">
        <w:rPr>
          <w:rFonts w:ascii="Times New Roman" w:hAnsi="Times New Roman" w:cs="Times New Roman"/>
          <w:b/>
          <w:color w:val="7030A0"/>
        </w:rPr>
        <w:t>6</w:t>
      </w:r>
      <w:r w:rsidRPr="00FA0968">
        <w:rPr>
          <w:rFonts w:ascii="Times New Roman" w:hAnsi="Times New Roman" w:cs="Times New Roman"/>
          <w:b/>
          <w:color w:val="7030A0"/>
        </w:rPr>
        <w:t>: SHOVEL-READY INDUSTRIAL SITES</w:t>
      </w:r>
    </w:p>
    <w:p w14:paraId="7BD1883C" w14:textId="319B4A9C" w:rsidR="00BD6586" w:rsidRPr="00FA0968" w:rsidRDefault="00BD6586" w:rsidP="00BD6586">
      <w:pPr>
        <w:pStyle w:val="Heading3"/>
        <w:rPr>
          <w:rFonts w:ascii="Times New Roman" w:hAnsi="Times New Roman" w:cs="Times New Roman"/>
          <w:i/>
          <w:color w:val="7030A0"/>
        </w:rPr>
      </w:pPr>
      <w:r w:rsidRPr="00FA0968">
        <w:rPr>
          <w:rFonts w:ascii="Times New Roman" w:hAnsi="Times New Roman" w:cs="Times New Roman"/>
          <w:i/>
          <w:color w:val="7030A0"/>
        </w:rPr>
        <w:t xml:space="preserve">To </w:t>
      </w:r>
      <w:r w:rsidR="00FA0968">
        <w:rPr>
          <w:rFonts w:ascii="Times New Roman" w:hAnsi="Times New Roman" w:cs="Times New Roman"/>
          <w:i/>
          <w:color w:val="7030A0"/>
        </w:rPr>
        <w:t>develop shovel-ready industrial sites that will appeal to prospective investors</w:t>
      </w:r>
      <w:r w:rsidRPr="00FA0968">
        <w:rPr>
          <w:rFonts w:ascii="Times New Roman" w:hAnsi="Times New Roman" w:cs="Times New Roman"/>
          <w:i/>
          <w:color w:val="7030A0"/>
        </w:rPr>
        <w:t>.</w:t>
      </w:r>
    </w:p>
    <w:p w14:paraId="306461A8" w14:textId="77777777" w:rsidR="00BD6586" w:rsidRDefault="00BD6586" w:rsidP="00BD6586">
      <w:pPr>
        <w:rPr>
          <w:rFonts w:ascii="Times New Roman" w:hAnsi="Times New Roman" w:cs="Times New Roman"/>
          <w:color w:val="7030A0"/>
          <w:sz w:val="26"/>
          <w:szCs w:val="26"/>
          <w:u w:val="single"/>
        </w:rPr>
      </w:pPr>
    </w:p>
    <w:p w14:paraId="16032740" w14:textId="77777777" w:rsidR="00BD6586" w:rsidRPr="00BE4654" w:rsidRDefault="00BD6586" w:rsidP="00BD6586">
      <w:pPr>
        <w:rPr>
          <w:rFonts w:ascii="Times New Roman" w:hAnsi="Times New Roman" w:cs="Times New Roman"/>
          <w:color w:val="7030A0"/>
          <w:sz w:val="26"/>
          <w:szCs w:val="26"/>
          <w:u w:val="single"/>
        </w:rPr>
      </w:pPr>
      <w:r w:rsidRPr="00BE4654">
        <w:rPr>
          <w:rFonts w:ascii="Times New Roman" w:hAnsi="Times New Roman" w:cs="Times New Roman"/>
          <w:color w:val="7030A0"/>
          <w:sz w:val="26"/>
          <w:szCs w:val="26"/>
          <w:u w:val="single"/>
        </w:rPr>
        <w:t>Strategies</w:t>
      </w:r>
    </w:p>
    <w:p w14:paraId="12058517" w14:textId="6F37ECB0" w:rsidR="00BD6586" w:rsidRDefault="00976A32" w:rsidP="006A7DF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and create cost estimates for properties along US-90 within the TIRZ to extend all services beyond Grand Parkway</w:t>
      </w:r>
    </w:p>
    <w:p w14:paraId="4F800D01" w14:textId="5D13582C" w:rsidR="00976A32" w:rsidRDefault="00976A32" w:rsidP="006A7DF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Identify industry-specific infrastructure needs and target sites for infrastructure improvements</w:t>
      </w:r>
    </w:p>
    <w:p w14:paraId="4A2A749D" w14:textId="025D5273" w:rsidR="00976A32" w:rsidRDefault="00976A32" w:rsidP="006A7DF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Gather cost estimates and identify funding for all infrastructure to be extended one-mile down 146 with capacity analysis</w:t>
      </w:r>
    </w:p>
    <w:p w14:paraId="5130AEEA" w14:textId="3EE99DF6" w:rsidR="00976A32" w:rsidRDefault="00976A32" w:rsidP="006A7DF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Fund capacity analysis around 686/321 for future industrial infrastructure expansion</w:t>
      </w:r>
    </w:p>
    <w:p w14:paraId="3DB7A78B" w14:textId="77777777" w:rsidR="00976A32" w:rsidRDefault="00976A32" w:rsidP="00976A32">
      <w:pPr>
        <w:pStyle w:val="Heading3"/>
        <w:rPr>
          <w:rFonts w:ascii="Times New Roman" w:hAnsi="Times New Roman" w:cs="Times New Roman"/>
          <w:color w:val="7030A0"/>
          <w:u w:val="single"/>
        </w:rPr>
      </w:pPr>
    </w:p>
    <w:p w14:paraId="2145C44A" w14:textId="01A03963" w:rsidR="00976A32" w:rsidRPr="00B90FD6" w:rsidRDefault="00976A32" w:rsidP="00976A32">
      <w:pPr>
        <w:pStyle w:val="Heading3"/>
        <w:rPr>
          <w:rFonts w:ascii="Times New Roman" w:hAnsi="Times New Roman" w:cs="Times New Roman"/>
          <w:color w:val="7030A0"/>
          <w:u w:val="single"/>
        </w:rPr>
      </w:pPr>
      <w:r w:rsidRPr="00B90FD6">
        <w:rPr>
          <w:rFonts w:ascii="Times New Roman" w:hAnsi="Times New Roman" w:cs="Times New Roman"/>
          <w:color w:val="7030A0"/>
          <w:u w:val="single"/>
        </w:rPr>
        <w:t>How will Goal #</w:t>
      </w:r>
      <w:r>
        <w:rPr>
          <w:rFonts w:ascii="Times New Roman" w:hAnsi="Times New Roman" w:cs="Times New Roman"/>
          <w:color w:val="7030A0"/>
          <w:u w:val="single"/>
        </w:rPr>
        <w:t>6</w:t>
      </w:r>
      <w:r w:rsidRPr="00B90FD6">
        <w:rPr>
          <w:rFonts w:ascii="Times New Roman" w:hAnsi="Times New Roman" w:cs="Times New Roman"/>
          <w:color w:val="7030A0"/>
          <w:u w:val="single"/>
        </w:rPr>
        <w:t xml:space="preserve"> be </w:t>
      </w:r>
      <w:r w:rsidR="00F42AF1" w:rsidRPr="00B90FD6">
        <w:rPr>
          <w:rFonts w:ascii="Times New Roman" w:hAnsi="Times New Roman" w:cs="Times New Roman"/>
          <w:color w:val="7030A0"/>
          <w:u w:val="single"/>
        </w:rPr>
        <w:t>measured</w:t>
      </w:r>
      <w:r w:rsidRPr="00B90FD6">
        <w:rPr>
          <w:rFonts w:ascii="Times New Roman" w:hAnsi="Times New Roman" w:cs="Times New Roman"/>
          <w:color w:val="7030A0"/>
          <w:u w:val="single"/>
        </w:rPr>
        <w:t>?</w:t>
      </w:r>
    </w:p>
    <w:p w14:paraId="52A34FEA" w14:textId="4B13186A" w:rsidR="000E57BD" w:rsidRDefault="000E57BD" w:rsidP="006A7D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Did we identify and create cost estimates for properties along US-90 within the TIRZ to extend all services beyond Grand Parkway?</w:t>
      </w:r>
    </w:p>
    <w:p w14:paraId="5E3DAD21" w14:textId="04197E7E" w:rsidR="000E57BD" w:rsidRDefault="000E57BD" w:rsidP="006A7D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Did we identify industry-specific infrastructure needs and target sites for infrastructure improvements?</w:t>
      </w:r>
    </w:p>
    <w:p w14:paraId="7F27C51E" w14:textId="7D8A1108" w:rsidR="000E57BD" w:rsidRDefault="000E57BD" w:rsidP="006A7D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Did we gather cost estimates and identify funding for all infrastructure to be extended one-mile down 146 with capacity analysis?</w:t>
      </w:r>
    </w:p>
    <w:p w14:paraId="33C212F3" w14:textId="054F28B8" w:rsidR="000E57BD" w:rsidRDefault="000E57BD" w:rsidP="006A7D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Did we fund capacity analysis around 686/321 for future industrial infrastructure expansion?</w:t>
      </w:r>
    </w:p>
    <w:p w14:paraId="5FF0F3EC" w14:textId="77777777" w:rsidR="00976A32" w:rsidRDefault="00976A32" w:rsidP="006F39A7">
      <w:pPr>
        <w:spacing w:line="360" w:lineRule="auto"/>
        <w:jc w:val="both"/>
        <w:rPr>
          <w:rFonts w:ascii="Times New Roman" w:hAnsi="Times New Roman" w:cs="Times New Roman"/>
        </w:rPr>
      </w:pPr>
    </w:p>
    <w:p w14:paraId="2B6EBC28" w14:textId="77777777" w:rsidR="00976A32" w:rsidRDefault="00976A32" w:rsidP="006F39A7">
      <w:pPr>
        <w:spacing w:line="360" w:lineRule="auto"/>
        <w:jc w:val="both"/>
        <w:rPr>
          <w:rFonts w:ascii="Times New Roman" w:hAnsi="Times New Roman" w:cs="Times New Roman"/>
        </w:rPr>
      </w:pPr>
    </w:p>
    <w:p w14:paraId="5BAA2338" w14:textId="77777777" w:rsidR="00976A32" w:rsidRDefault="00976A32" w:rsidP="006F39A7">
      <w:pPr>
        <w:spacing w:line="360" w:lineRule="auto"/>
        <w:jc w:val="both"/>
        <w:rPr>
          <w:rFonts w:ascii="Times New Roman" w:hAnsi="Times New Roman" w:cs="Times New Roman"/>
        </w:rPr>
      </w:pPr>
    </w:p>
    <w:p w14:paraId="498BA7D5" w14:textId="77777777" w:rsidR="00976A32" w:rsidRDefault="00976A32" w:rsidP="006F39A7">
      <w:pPr>
        <w:spacing w:line="360" w:lineRule="auto"/>
        <w:jc w:val="both"/>
        <w:rPr>
          <w:rFonts w:ascii="Times New Roman" w:hAnsi="Times New Roman" w:cs="Times New Roman"/>
        </w:rPr>
      </w:pPr>
    </w:p>
    <w:p w14:paraId="1C88605C" w14:textId="77777777" w:rsidR="00684129" w:rsidRDefault="00684129" w:rsidP="006F39A7">
      <w:pPr>
        <w:spacing w:line="360" w:lineRule="auto"/>
        <w:jc w:val="both"/>
        <w:rPr>
          <w:rFonts w:ascii="Times New Roman" w:hAnsi="Times New Roman" w:cs="Times New Roman"/>
        </w:rPr>
      </w:pPr>
    </w:p>
    <w:p w14:paraId="1BFB0942" w14:textId="77777777" w:rsidR="00684129" w:rsidRDefault="000F5A47" w:rsidP="00684129">
      <w:pPr>
        <w:spacing w:line="360" w:lineRule="auto"/>
        <w:rPr>
          <w:rFonts w:ascii="Times New Roman" w:hAnsi="Times New Roman" w:cs="Times New Roman"/>
          <w:sz w:val="24"/>
          <w:szCs w:val="24"/>
        </w:rPr>
      </w:pPr>
      <w:r w:rsidRPr="00684129">
        <w:rPr>
          <w:rFonts w:ascii="Times New Roman" w:hAnsi="Times New Roman" w:cs="Times New Roman"/>
          <w:sz w:val="24"/>
          <w:szCs w:val="24"/>
        </w:rPr>
        <w:lastRenderedPageBreak/>
        <w:t xml:space="preserve">At the end of the strategic planning process, the facilitator reminded the participants that the path to successful implementation of any strategic plan is the rigorous adherence to </w:t>
      </w:r>
      <w:r w:rsidR="00352AD0" w:rsidRPr="00684129">
        <w:rPr>
          <w:rFonts w:ascii="Times New Roman" w:hAnsi="Times New Roman" w:cs="Times New Roman"/>
          <w:sz w:val="24"/>
          <w:szCs w:val="24"/>
        </w:rPr>
        <w:t xml:space="preserve">using the document as a living document and measuring progress throughout the year. </w:t>
      </w:r>
    </w:p>
    <w:p w14:paraId="54284108" w14:textId="77777777" w:rsidR="00684129" w:rsidRDefault="00352AD0" w:rsidP="00684129">
      <w:pPr>
        <w:spacing w:line="360" w:lineRule="auto"/>
        <w:rPr>
          <w:rFonts w:ascii="Times New Roman" w:hAnsi="Times New Roman" w:cs="Times New Roman"/>
          <w:sz w:val="24"/>
          <w:szCs w:val="24"/>
        </w:rPr>
      </w:pPr>
      <w:r w:rsidRPr="00684129">
        <w:rPr>
          <w:rFonts w:ascii="Times New Roman" w:hAnsi="Times New Roman" w:cs="Times New Roman"/>
          <w:sz w:val="24"/>
          <w:szCs w:val="24"/>
        </w:rPr>
        <w:t xml:space="preserve">She encouraged the participants to benchmark successes along the way and take note of what works and doesn’t work as planned. </w:t>
      </w:r>
      <w:r w:rsidR="00EA146F" w:rsidRPr="00684129">
        <w:rPr>
          <w:rFonts w:ascii="Times New Roman" w:hAnsi="Times New Roman" w:cs="Times New Roman"/>
          <w:sz w:val="24"/>
          <w:szCs w:val="24"/>
        </w:rPr>
        <w:t xml:space="preserve">The group committed to using the document regularly. </w:t>
      </w:r>
    </w:p>
    <w:p w14:paraId="3CBBB906" w14:textId="70EE96B7" w:rsidR="00174851" w:rsidRPr="00684129" w:rsidRDefault="00D1175C" w:rsidP="00684129">
      <w:pPr>
        <w:spacing w:line="360" w:lineRule="auto"/>
        <w:rPr>
          <w:rFonts w:ascii="Times New Roman" w:hAnsi="Times New Roman" w:cs="Times New Roman"/>
          <w:sz w:val="24"/>
          <w:szCs w:val="24"/>
        </w:rPr>
      </w:pPr>
      <w:r w:rsidRPr="00684129">
        <w:rPr>
          <w:rFonts w:ascii="Times New Roman" w:hAnsi="Times New Roman" w:cs="Times New Roman"/>
          <w:sz w:val="24"/>
          <w:szCs w:val="24"/>
        </w:rPr>
        <w:t xml:space="preserve">She thanked the </w:t>
      </w:r>
      <w:r w:rsidR="00EE07DE" w:rsidRPr="00684129">
        <w:rPr>
          <w:rFonts w:ascii="Times New Roman" w:hAnsi="Times New Roman" w:cs="Times New Roman"/>
          <w:sz w:val="24"/>
          <w:szCs w:val="24"/>
        </w:rPr>
        <w:t>Dayton</w:t>
      </w:r>
      <w:r w:rsidRPr="00684129">
        <w:rPr>
          <w:rFonts w:ascii="Times New Roman" w:hAnsi="Times New Roman" w:cs="Times New Roman"/>
          <w:sz w:val="24"/>
          <w:szCs w:val="24"/>
        </w:rPr>
        <w:t xml:space="preserve"> </w:t>
      </w:r>
      <w:r w:rsidR="00684129">
        <w:rPr>
          <w:rFonts w:ascii="Times New Roman" w:hAnsi="Times New Roman" w:cs="Times New Roman"/>
          <w:sz w:val="24"/>
          <w:szCs w:val="24"/>
        </w:rPr>
        <w:t>Community Development Corporation</w:t>
      </w:r>
      <w:r w:rsidRPr="00684129">
        <w:rPr>
          <w:rFonts w:ascii="Times New Roman" w:hAnsi="Times New Roman" w:cs="Times New Roman"/>
          <w:sz w:val="24"/>
          <w:szCs w:val="24"/>
        </w:rPr>
        <w:t xml:space="preserve"> for their dedication to setting and achieving goals and wished them well.</w:t>
      </w:r>
    </w:p>
    <w:p w14:paraId="70C5E583" w14:textId="77777777" w:rsidR="00174851" w:rsidRPr="004F530D" w:rsidRDefault="00174851" w:rsidP="00352AD0">
      <w:pPr>
        <w:spacing w:line="360" w:lineRule="auto"/>
        <w:rPr>
          <w:rFonts w:ascii="Times New Roman" w:hAnsi="Times New Roman" w:cs="Times New Roman"/>
        </w:rPr>
      </w:pPr>
    </w:p>
    <w:p w14:paraId="49C8BC42" w14:textId="77777777" w:rsidR="00174851" w:rsidRPr="004F530D" w:rsidRDefault="00174851" w:rsidP="00352AD0">
      <w:pPr>
        <w:spacing w:line="360" w:lineRule="auto"/>
        <w:rPr>
          <w:rFonts w:ascii="Times New Roman" w:hAnsi="Times New Roman" w:cs="Times New Roman"/>
        </w:rPr>
      </w:pPr>
    </w:p>
    <w:p w14:paraId="37E46899" w14:textId="77777777" w:rsidR="00174851" w:rsidRPr="004F530D" w:rsidRDefault="00174851" w:rsidP="00352AD0">
      <w:pPr>
        <w:spacing w:line="360" w:lineRule="auto"/>
        <w:rPr>
          <w:rFonts w:ascii="Times New Roman" w:hAnsi="Times New Roman" w:cs="Times New Roman"/>
        </w:rPr>
      </w:pPr>
    </w:p>
    <w:p w14:paraId="61B2B4AE" w14:textId="77777777" w:rsidR="00174851" w:rsidRPr="004F530D" w:rsidRDefault="00174851" w:rsidP="00352AD0">
      <w:pPr>
        <w:spacing w:line="360" w:lineRule="auto"/>
        <w:rPr>
          <w:rFonts w:ascii="Times New Roman" w:hAnsi="Times New Roman" w:cs="Times New Roman"/>
        </w:rPr>
      </w:pPr>
    </w:p>
    <w:p w14:paraId="3337877E" w14:textId="77777777" w:rsidR="00174851" w:rsidRPr="004F530D" w:rsidRDefault="00174851" w:rsidP="00352AD0">
      <w:pPr>
        <w:spacing w:line="360" w:lineRule="auto"/>
        <w:rPr>
          <w:rFonts w:ascii="Times New Roman" w:hAnsi="Times New Roman" w:cs="Times New Roman"/>
        </w:rPr>
      </w:pPr>
    </w:p>
    <w:p w14:paraId="37BB656B" w14:textId="3F639AC8" w:rsidR="000F5A47" w:rsidRPr="004F530D" w:rsidRDefault="00D1175C" w:rsidP="00352AD0">
      <w:pPr>
        <w:spacing w:line="360" w:lineRule="auto"/>
        <w:rPr>
          <w:rFonts w:ascii="Times New Roman" w:hAnsi="Times New Roman" w:cs="Times New Roman"/>
        </w:rPr>
      </w:pPr>
      <w:r w:rsidRPr="004F530D">
        <w:rPr>
          <w:rFonts w:ascii="Times New Roman" w:hAnsi="Times New Roman" w:cs="Times New Roman"/>
        </w:rPr>
        <w:t xml:space="preserve"> </w:t>
      </w:r>
    </w:p>
    <w:p w14:paraId="4CE971A0" w14:textId="77777777" w:rsidR="00970550" w:rsidRPr="004F530D" w:rsidRDefault="00970550" w:rsidP="00352AD0">
      <w:pPr>
        <w:spacing w:line="360" w:lineRule="auto"/>
        <w:rPr>
          <w:rFonts w:ascii="Times New Roman" w:hAnsi="Times New Roman" w:cs="Times New Roman"/>
        </w:rPr>
      </w:pPr>
    </w:p>
    <w:p w14:paraId="4A80BA18" w14:textId="77777777" w:rsidR="004163B0" w:rsidRPr="004F530D" w:rsidRDefault="004163B0" w:rsidP="004163B0">
      <w:pPr>
        <w:spacing w:line="360" w:lineRule="auto"/>
        <w:jc w:val="center"/>
        <w:rPr>
          <w:rFonts w:ascii="Times New Roman" w:hAnsi="Times New Roman" w:cs="Times New Roman"/>
        </w:rPr>
      </w:pPr>
    </w:p>
    <w:p w14:paraId="6EBD000D" w14:textId="75940495" w:rsidR="004163B0" w:rsidRPr="004F530D" w:rsidRDefault="004163B0" w:rsidP="004163B0">
      <w:pPr>
        <w:spacing w:line="360" w:lineRule="auto"/>
        <w:jc w:val="center"/>
        <w:rPr>
          <w:rFonts w:ascii="Times New Roman" w:hAnsi="Times New Roman" w:cs="Times New Roman"/>
        </w:rPr>
      </w:pPr>
      <w:r w:rsidRPr="004F530D">
        <w:rPr>
          <w:rFonts w:ascii="Times New Roman" w:hAnsi="Times New Roman" w:cs="Times New Roman"/>
          <w:noProof/>
        </w:rPr>
        <w:drawing>
          <wp:inline distT="0" distB="0" distL="0" distR="0" wp14:anchorId="759F9FA8" wp14:editId="31DC902E">
            <wp:extent cx="1869743" cy="76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portunity-LL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2377" cy="796458"/>
                    </a:xfrm>
                    <a:prstGeom prst="rect">
                      <a:avLst/>
                    </a:prstGeom>
                  </pic:spPr>
                </pic:pic>
              </a:graphicData>
            </a:graphic>
          </wp:inline>
        </w:drawing>
      </w:r>
    </w:p>
    <w:p w14:paraId="20949D3A" w14:textId="7FE2B18E" w:rsidR="004163B0" w:rsidRPr="004F530D" w:rsidRDefault="004163B0" w:rsidP="004163B0">
      <w:pPr>
        <w:spacing w:before="120" w:line="288" w:lineRule="auto"/>
        <w:jc w:val="center"/>
        <w:rPr>
          <w:rFonts w:ascii="Times New Roman" w:hAnsi="Times New Roman" w:cs="Times New Roman"/>
          <w:b/>
          <w:color w:val="0F66A8"/>
          <w:sz w:val="20"/>
          <w:szCs w:val="20"/>
        </w:rPr>
      </w:pPr>
      <w:r w:rsidRPr="004F530D">
        <w:rPr>
          <w:rFonts w:ascii="Times New Roman" w:hAnsi="Times New Roman" w:cs="Times New Roman"/>
          <w:b/>
          <w:color w:val="0F66A8"/>
          <w:sz w:val="20"/>
          <w:szCs w:val="20"/>
        </w:rPr>
        <w:t>P.O. Box 501</w:t>
      </w:r>
      <w:r w:rsidR="00102706" w:rsidRPr="004F530D">
        <w:rPr>
          <w:rFonts w:ascii="Times New Roman" w:hAnsi="Times New Roman" w:cs="Times New Roman"/>
          <w:b/>
          <w:color w:val="0F66A8"/>
          <w:sz w:val="20"/>
          <w:szCs w:val="20"/>
        </w:rPr>
        <w:t xml:space="preserve">01 Austin, TX  78763  | </w:t>
      </w:r>
      <w:r w:rsidR="00174851" w:rsidRPr="004F530D">
        <w:rPr>
          <w:rFonts w:ascii="Times New Roman" w:hAnsi="Times New Roman" w:cs="Times New Roman"/>
          <w:b/>
          <w:color w:val="0F66A8"/>
          <w:sz w:val="20"/>
          <w:szCs w:val="20"/>
        </w:rPr>
        <w:t xml:space="preserve"> </w:t>
      </w:r>
      <w:r w:rsidR="00102706" w:rsidRPr="004F530D">
        <w:rPr>
          <w:rFonts w:ascii="Times New Roman" w:hAnsi="Times New Roman" w:cs="Times New Roman"/>
          <w:b/>
          <w:color w:val="0F66A8"/>
          <w:sz w:val="20"/>
          <w:szCs w:val="20"/>
        </w:rPr>
        <w:t xml:space="preserve"> (512) 963-</w:t>
      </w:r>
      <w:r w:rsidRPr="004F530D">
        <w:rPr>
          <w:rFonts w:ascii="Times New Roman" w:hAnsi="Times New Roman" w:cs="Times New Roman"/>
          <w:b/>
          <w:color w:val="0F66A8"/>
          <w:sz w:val="20"/>
          <w:szCs w:val="20"/>
        </w:rPr>
        <w:t>2263</w:t>
      </w:r>
    </w:p>
    <w:p w14:paraId="006080BB" w14:textId="77777777" w:rsidR="004163B0" w:rsidRPr="004F530D" w:rsidRDefault="004163B0" w:rsidP="004163B0">
      <w:pPr>
        <w:jc w:val="center"/>
        <w:rPr>
          <w:rFonts w:ascii="Times New Roman" w:hAnsi="Times New Roman" w:cs="Times New Roman"/>
          <w:b/>
          <w:color w:val="0F66A8"/>
          <w:sz w:val="20"/>
          <w:szCs w:val="20"/>
        </w:rPr>
      </w:pPr>
      <w:r w:rsidRPr="004F530D">
        <w:rPr>
          <w:rFonts w:ascii="Times New Roman" w:hAnsi="Times New Roman" w:cs="Times New Roman"/>
          <w:b/>
          <w:color w:val="0F66A8"/>
          <w:sz w:val="20"/>
          <w:szCs w:val="20"/>
        </w:rPr>
        <w:t>www.OpportunityStrategies.com |  alysia@opportunitystrategies.com</w:t>
      </w:r>
    </w:p>
    <w:sectPr w:rsidR="004163B0" w:rsidRPr="004F530D" w:rsidSect="004D6E2F">
      <w:type w:val="continuous"/>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CA42" w14:textId="77777777" w:rsidR="00C849E9" w:rsidRDefault="00C849E9" w:rsidP="00636CFC">
      <w:pPr>
        <w:spacing w:after="0" w:line="240" w:lineRule="auto"/>
      </w:pPr>
      <w:r>
        <w:separator/>
      </w:r>
    </w:p>
    <w:p w14:paraId="371BF435" w14:textId="77777777" w:rsidR="00C849E9" w:rsidRDefault="00C849E9"/>
  </w:endnote>
  <w:endnote w:type="continuationSeparator" w:id="0">
    <w:p w14:paraId="7C41189A" w14:textId="77777777" w:rsidR="00C849E9" w:rsidRDefault="00C849E9" w:rsidP="00636CFC">
      <w:pPr>
        <w:spacing w:after="0" w:line="240" w:lineRule="auto"/>
      </w:pPr>
      <w:r>
        <w:continuationSeparator/>
      </w:r>
    </w:p>
    <w:p w14:paraId="6859CCAC" w14:textId="77777777" w:rsidR="00C849E9" w:rsidRDefault="00C8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ヒラギノ角ゴ Pro W3">
    <w:altName w:val="Malgun Gothic Semilight"/>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7966" w14:textId="77777777" w:rsidR="00922D79" w:rsidRDefault="00922D79" w:rsidP="00F808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88C40" w14:textId="77777777" w:rsidR="00922D79" w:rsidRDefault="00922D79" w:rsidP="00324293">
    <w:pPr>
      <w:pStyle w:val="Footer"/>
      <w:ind w:right="360"/>
    </w:pPr>
  </w:p>
  <w:p w14:paraId="6575B342" w14:textId="77777777" w:rsidR="00922D79" w:rsidRDefault="00922D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E5EA" w14:textId="7DBDFAFD" w:rsidR="00922D79" w:rsidRPr="00322B9C" w:rsidRDefault="00922D79" w:rsidP="00607771">
    <w:pPr>
      <w:pStyle w:val="Footer"/>
      <w:framePr w:wrap="none" w:vAnchor="text" w:hAnchor="margin" w:xAlign="right" w:y="1"/>
      <w:rPr>
        <w:rStyle w:val="PageNumber"/>
      </w:rPr>
    </w:pPr>
    <w:r w:rsidRPr="00322B9C">
      <w:rPr>
        <w:rStyle w:val="PageNumber"/>
      </w:rPr>
      <w:t xml:space="preserve">Page </w:t>
    </w:r>
    <w:r w:rsidRPr="00322B9C">
      <w:rPr>
        <w:rStyle w:val="PageNumber"/>
      </w:rPr>
      <w:fldChar w:fldCharType="begin"/>
    </w:r>
    <w:r w:rsidRPr="00322B9C">
      <w:rPr>
        <w:rStyle w:val="PageNumber"/>
      </w:rPr>
      <w:instrText xml:space="preserve">PAGE  </w:instrText>
    </w:r>
    <w:r w:rsidRPr="00322B9C">
      <w:rPr>
        <w:rStyle w:val="PageNumber"/>
      </w:rPr>
      <w:fldChar w:fldCharType="separate"/>
    </w:r>
    <w:r w:rsidR="00BF6D8E">
      <w:rPr>
        <w:rStyle w:val="PageNumber"/>
        <w:noProof/>
      </w:rPr>
      <w:t>2</w:t>
    </w:r>
    <w:r w:rsidRPr="00322B9C">
      <w:rPr>
        <w:rStyle w:val="PageNumber"/>
      </w:rPr>
      <w:fldChar w:fldCharType="end"/>
    </w:r>
  </w:p>
  <w:p w14:paraId="55010797" w14:textId="77777777" w:rsidR="00922D79" w:rsidRPr="00562B33" w:rsidRDefault="00922D79" w:rsidP="00562B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9BE0" w14:textId="77777777" w:rsidR="00922D79" w:rsidRPr="00324293" w:rsidRDefault="00922D79" w:rsidP="00324293">
    <w:pPr>
      <w:pStyle w:val="Footer"/>
      <w:ind w:right="360"/>
      <w:rPr>
        <w:color w:val="147CE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45AF0" w14:textId="77777777" w:rsidR="00C849E9" w:rsidRDefault="00C849E9" w:rsidP="00636CFC">
      <w:pPr>
        <w:spacing w:after="0" w:line="240" w:lineRule="auto"/>
      </w:pPr>
      <w:r>
        <w:separator/>
      </w:r>
    </w:p>
    <w:p w14:paraId="39016714" w14:textId="77777777" w:rsidR="00C849E9" w:rsidRDefault="00C849E9"/>
  </w:footnote>
  <w:footnote w:type="continuationSeparator" w:id="0">
    <w:p w14:paraId="6E614F26" w14:textId="77777777" w:rsidR="00C849E9" w:rsidRDefault="00C849E9" w:rsidP="00636CFC">
      <w:pPr>
        <w:spacing w:after="0" w:line="240" w:lineRule="auto"/>
      </w:pPr>
      <w:r>
        <w:continuationSeparator/>
      </w:r>
    </w:p>
    <w:p w14:paraId="2626671B" w14:textId="77777777" w:rsidR="00C849E9" w:rsidRDefault="00C849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9E11" w14:textId="7802ACF3" w:rsidR="00922D79" w:rsidRDefault="00C849E9" w:rsidP="002B6D5A">
    <w:pPr>
      <w:pStyle w:val="Header"/>
    </w:pPr>
    <w:r>
      <w:rPr>
        <w:noProof/>
      </w:rPr>
      <w:pict w14:anchorId="19B1D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23085" o:spid="_x0000_s2051"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Palatino&quot;;font-size:1pt" string="DRAFT"/>
          <w10:wrap anchorx="margin" anchory="margin"/>
        </v:shape>
      </w:pict>
    </w:r>
  </w:p>
  <w:p w14:paraId="7F73555D" w14:textId="77777777" w:rsidR="00922D79" w:rsidRDefault="00922D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E22B" w14:textId="32D43ABA" w:rsidR="00922D79" w:rsidRPr="002B6D5A" w:rsidRDefault="00C849E9" w:rsidP="002B6D5A">
    <w:pPr>
      <w:pStyle w:val="Header"/>
    </w:pPr>
    <w:r>
      <w:rPr>
        <w:noProof/>
      </w:rPr>
      <w:pict w14:anchorId="12DDB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23086" o:spid="_x0000_s2050" type="#_x0000_t136" alt="" style="position:absolute;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Palatino&quot;;font-size:1pt" string="DRAFT"/>
          <w10:wrap anchorx="margin" anchory="margin"/>
        </v:shape>
      </w:pict>
    </w:r>
    <w:r w:rsidR="00922D79" w:rsidRPr="002B6D5A">
      <w:t xml:space="preserve">Dayton Community Development Corporation Strategic Work Plan </w:t>
    </w:r>
  </w:p>
  <w:p w14:paraId="7C6C1C32" w14:textId="77777777" w:rsidR="00922D79" w:rsidRDefault="00922D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1D2B" w14:textId="5228524A" w:rsidR="00BD3C13" w:rsidRDefault="00C849E9">
    <w:pPr>
      <w:pStyle w:val="Header"/>
    </w:pPr>
    <w:r>
      <w:rPr>
        <w:noProof/>
      </w:rPr>
      <w:pict w14:anchorId="6FE9B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23084" o:spid="_x0000_s2049" type="#_x0000_t136" alt="" style="position:absolute;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Palatin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BC44E8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636CA1"/>
    <w:multiLevelType w:val="hybridMultilevel"/>
    <w:tmpl w:val="4A6C7BB6"/>
    <w:lvl w:ilvl="0" w:tplc="4CBEACB6">
      <w:start w:val="1"/>
      <w:numFmt w:val="bullet"/>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10F70A92"/>
    <w:multiLevelType w:val="hybridMultilevel"/>
    <w:tmpl w:val="687235F4"/>
    <w:lvl w:ilvl="0" w:tplc="4CBEACB6">
      <w:start w:val="1"/>
      <w:numFmt w:val="bullet"/>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142D3B27"/>
    <w:multiLevelType w:val="hybridMultilevel"/>
    <w:tmpl w:val="73E81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35EDE"/>
    <w:multiLevelType w:val="hybridMultilevel"/>
    <w:tmpl w:val="73E81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46DD3"/>
    <w:multiLevelType w:val="hybridMultilevel"/>
    <w:tmpl w:val="EF0A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2667B"/>
    <w:multiLevelType w:val="hybridMultilevel"/>
    <w:tmpl w:val="B82AA880"/>
    <w:lvl w:ilvl="0" w:tplc="B42EC21A">
      <w:start w:val="1"/>
      <w:numFmt w:val="bullet"/>
      <w:lvlText w:val="o"/>
      <w:lvlJc w:val="left"/>
      <w:pPr>
        <w:ind w:left="144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D22F2"/>
    <w:multiLevelType w:val="hybridMultilevel"/>
    <w:tmpl w:val="BD26EB52"/>
    <w:lvl w:ilvl="0" w:tplc="4CBEACB6">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3D22A5"/>
    <w:multiLevelType w:val="hybridMultilevel"/>
    <w:tmpl w:val="BC6286EA"/>
    <w:lvl w:ilvl="0" w:tplc="0409000F">
      <w:start w:val="1"/>
      <w:numFmt w:val="decimal"/>
      <w:lvlText w:val="%1."/>
      <w:lvlJc w:val="left"/>
      <w:pPr>
        <w:ind w:left="720" w:hanging="360"/>
      </w:pPr>
      <w:rPr>
        <w:rFonts w:hint="default"/>
        <w:color w:val="000000" w:themeColor="text1"/>
      </w:rPr>
    </w:lvl>
    <w:lvl w:ilvl="1" w:tplc="B42EC21A">
      <w:start w:val="1"/>
      <w:numFmt w:val="bullet"/>
      <w:lvlText w:val="o"/>
      <w:lvlJc w:val="left"/>
      <w:pPr>
        <w:ind w:left="1440"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740A9"/>
    <w:multiLevelType w:val="hybridMultilevel"/>
    <w:tmpl w:val="73E81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22537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063116"/>
    <w:multiLevelType w:val="multilevel"/>
    <w:tmpl w:val="9C3AC338"/>
    <w:styleLink w:val="CheckBoxList"/>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2C604C"/>
    <w:multiLevelType w:val="hybridMultilevel"/>
    <w:tmpl w:val="73E81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B49C7"/>
    <w:multiLevelType w:val="hybridMultilevel"/>
    <w:tmpl w:val="12965C44"/>
    <w:lvl w:ilvl="0" w:tplc="4CBEACB6">
      <w:start w:val="1"/>
      <w:numFmt w:val="bullet"/>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1004677"/>
    <w:multiLevelType w:val="hybridMultilevel"/>
    <w:tmpl w:val="707A50F2"/>
    <w:lvl w:ilvl="0" w:tplc="CE00651A">
      <w:start w:val="1"/>
      <w:numFmt w:val="decimal"/>
      <w:pStyle w:val="NumberOutline"/>
      <w:lvlText w:val="%1."/>
      <w:lvlJc w:val="left"/>
      <w:pPr>
        <w:ind w:left="360" w:hanging="288"/>
      </w:pPr>
      <w:rPr>
        <w:rFonts w:ascii="Palatino" w:hAnsi="Palatino" w:hint="default"/>
        <w:b w:val="0"/>
        <w:i w:val="0"/>
        <w:caps w:val="0"/>
        <w:strike w:val="0"/>
        <w:dstrike w:val="0"/>
        <w:vanish w:val="0"/>
        <w:sz w:val="22"/>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A33314F"/>
    <w:multiLevelType w:val="hybridMultilevel"/>
    <w:tmpl w:val="73E81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6E7248"/>
    <w:multiLevelType w:val="hybridMultilevel"/>
    <w:tmpl w:val="AC5247B8"/>
    <w:lvl w:ilvl="0" w:tplc="04090001">
      <w:start w:val="1"/>
      <w:numFmt w:val="bullet"/>
      <w:lvlText w:val=""/>
      <w:lvlJc w:val="left"/>
      <w:pPr>
        <w:ind w:left="720" w:hanging="360"/>
      </w:pPr>
      <w:rPr>
        <w:rFonts w:ascii="Symbol" w:hAnsi="Symbol" w:hint="default"/>
        <w:color w:val="000000" w:themeColor="text1"/>
      </w:rPr>
    </w:lvl>
    <w:lvl w:ilvl="1" w:tplc="B42EC21A">
      <w:start w:val="1"/>
      <w:numFmt w:val="bullet"/>
      <w:lvlText w:val="o"/>
      <w:lvlJc w:val="left"/>
      <w:pPr>
        <w:ind w:left="1440"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71C43"/>
    <w:multiLevelType w:val="hybridMultilevel"/>
    <w:tmpl w:val="E988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641DB"/>
    <w:multiLevelType w:val="hybridMultilevel"/>
    <w:tmpl w:val="E272B866"/>
    <w:lvl w:ilvl="0" w:tplc="4CBEACB6">
      <w:start w:val="1"/>
      <w:numFmt w:val="bullet"/>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209C0"/>
    <w:multiLevelType w:val="hybridMultilevel"/>
    <w:tmpl w:val="A81E1692"/>
    <w:lvl w:ilvl="0" w:tplc="4CBEACB6">
      <w:start w:val="1"/>
      <w:numFmt w:val="bullet"/>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7D464686"/>
    <w:multiLevelType w:val="hybridMultilevel"/>
    <w:tmpl w:val="B6BE1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987C64"/>
    <w:multiLevelType w:val="hybridMultilevel"/>
    <w:tmpl w:val="408A6034"/>
    <w:lvl w:ilvl="0" w:tplc="52F87BC2">
      <w:start w:val="1"/>
      <w:numFmt w:val="bullet"/>
      <w:pStyle w:val="ListParagraph"/>
      <w:lvlText w:val=""/>
      <w:lvlJc w:val="left"/>
      <w:pPr>
        <w:ind w:left="720" w:hanging="360"/>
      </w:pPr>
      <w:rPr>
        <w:rFonts w:ascii="Wingdings" w:hAnsi="Wingdings" w:hint="default"/>
      </w:rPr>
    </w:lvl>
    <w:lvl w:ilvl="1" w:tplc="4CBEACB6">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0"/>
  </w:num>
  <w:num w:numId="4">
    <w:abstractNumId w:val="10"/>
  </w:num>
  <w:num w:numId="5">
    <w:abstractNumId w:val="14"/>
  </w:num>
  <w:num w:numId="6">
    <w:abstractNumId w:val="4"/>
  </w:num>
  <w:num w:numId="7">
    <w:abstractNumId w:val="20"/>
  </w:num>
  <w:num w:numId="8">
    <w:abstractNumId w:val="9"/>
  </w:num>
  <w:num w:numId="9">
    <w:abstractNumId w:val="12"/>
  </w:num>
  <w:num w:numId="10">
    <w:abstractNumId w:val="5"/>
  </w:num>
  <w:num w:numId="11">
    <w:abstractNumId w:val="16"/>
  </w:num>
  <w:num w:numId="12">
    <w:abstractNumId w:val="8"/>
  </w:num>
  <w:num w:numId="13">
    <w:abstractNumId w:val="6"/>
  </w:num>
  <w:num w:numId="14">
    <w:abstractNumId w:val="17"/>
  </w:num>
  <w:num w:numId="15">
    <w:abstractNumId w:val="2"/>
  </w:num>
  <w:num w:numId="16">
    <w:abstractNumId w:val="1"/>
  </w:num>
  <w:num w:numId="17">
    <w:abstractNumId w:val="19"/>
  </w:num>
  <w:num w:numId="18">
    <w:abstractNumId w:val="18"/>
  </w:num>
  <w:num w:numId="19">
    <w:abstractNumId w:val="15"/>
  </w:num>
  <w:num w:numId="20">
    <w:abstractNumId w:val="13"/>
  </w:num>
  <w:num w:numId="21">
    <w:abstractNumId w:val="3"/>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F5"/>
    <w:rsid w:val="000021F0"/>
    <w:rsid w:val="00003098"/>
    <w:rsid w:val="000108A5"/>
    <w:rsid w:val="0001156A"/>
    <w:rsid w:val="000119BA"/>
    <w:rsid w:val="00022E30"/>
    <w:rsid w:val="000379C9"/>
    <w:rsid w:val="00047E4C"/>
    <w:rsid w:val="00052512"/>
    <w:rsid w:val="00056A67"/>
    <w:rsid w:val="00060EB8"/>
    <w:rsid w:val="000716D8"/>
    <w:rsid w:val="00072A9A"/>
    <w:rsid w:val="00073DEA"/>
    <w:rsid w:val="000746CB"/>
    <w:rsid w:val="000760BD"/>
    <w:rsid w:val="00081BC7"/>
    <w:rsid w:val="00085768"/>
    <w:rsid w:val="00093AD6"/>
    <w:rsid w:val="00096ACB"/>
    <w:rsid w:val="00096DCD"/>
    <w:rsid w:val="00097A15"/>
    <w:rsid w:val="00097C47"/>
    <w:rsid w:val="000A4531"/>
    <w:rsid w:val="000B0243"/>
    <w:rsid w:val="000B075A"/>
    <w:rsid w:val="000B1DCA"/>
    <w:rsid w:val="000B5F12"/>
    <w:rsid w:val="000C56E1"/>
    <w:rsid w:val="000C6FDF"/>
    <w:rsid w:val="000C7559"/>
    <w:rsid w:val="000D59A0"/>
    <w:rsid w:val="000D60AB"/>
    <w:rsid w:val="000D7F27"/>
    <w:rsid w:val="000E0B8C"/>
    <w:rsid w:val="000E0EAE"/>
    <w:rsid w:val="000E13B3"/>
    <w:rsid w:val="000E57BD"/>
    <w:rsid w:val="000E6975"/>
    <w:rsid w:val="000F19CB"/>
    <w:rsid w:val="000F5A47"/>
    <w:rsid w:val="000F6780"/>
    <w:rsid w:val="00102706"/>
    <w:rsid w:val="00111853"/>
    <w:rsid w:val="00113C7A"/>
    <w:rsid w:val="00114E3A"/>
    <w:rsid w:val="00114FB6"/>
    <w:rsid w:val="00121811"/>
    <w:rsid w:val="00122B5E"/>
    <w:rsid w:val="00127ABC"/>
    <w:rsid w:val="001308F3"/>
    <w:rsid w:val="00162736"/>
    <w:rsid w:val="0016749B"/>
    <w:rsid w:val="00170FDE"/>
    <w:rsid w:val="0017189E"/>
    <w:rsid w:val="00174851"/>
    <w:rsid w:val="00174DA8"/>
    <w:rsid w:val="00175E25"/>
    <w:rsid w:val="00175FDB"/>
    <w:rsid w:val="001763F2"/>
    <w:rsid w:val="00176664"/>
    <w:rsid w:val="00182B31"/>
    <w:rsid w:val="0018594B"/>
    <w:rsid w:val="00186198"/>
    <w:rsid w:val="001A038E"/>
    <w:rsid w:val="001A2EC6"/>
    <w:rsid w:val="001A40BA"/>
    <w:rsid w:val="001A65F9"/>
    <w:rsid w:val="001A675C"/>
    <w:rsid w:val="001B5642"/>
    <w:rsid w:val="001B6AF9"/>
    <w:rsid w:val="001B7560"/>
    <w:rsid w:val="001C05BA"/>
    <w:rsid w:val="001C5845"/>
    <w:rsid w:val="001C6D43"/>
    <w:rsid w:val="001E019F"/>
    <w:rsid w:val="001E44E1"/>
    <w:rsid w:val="001F5119"/>
    <w:rsid w:val="001F5FA8"/>
    <w:rsid w:val="002016A4"/>
    <w:rsid w:val="0020432D"/>
    <w:rsid w:val="00206238"/>
    <w:rsid w:val="002103F9"/>
    <w:rsid w:val="0021059E"/>
    <w:rsid w:val="002110CF"/>
    <w:rsid w:val="00212E65"/>
    <w:rsid w:val="00214A19"/>
    <w:rsid w:val="00221C1A"/>
    <w:rsid w:val="0022282F"/>
    <w:rsid w:val="002264DA"/>
    <w:rsid w:val="00227E06"/>
    <w:rsid w:val="00231817"/>
    <w:rsid w:val="002326D6"/>
    <w:rsid w:val="0023465D"/>
    <w:rsid w:val="002349BD"/>
    <w:rsid w:val="002360AC"/>
    <w:rsid w:val="00236D7F"/>
    <w:rsid w:val="002430C7"/>
    <w:rsid w:val="002517FE"/>
    <w:rsid w:val="002529F5"/>
    <w:rsid w:val="00254460"/>
    <w:rsid w:val="00256C58"/>
    <w:rsid w:val="00262E61"/>
    <w:rsid w:val="00266DA1"/>
    <w:rsid w:val="00271D90"/>
    <w:rsid w:val="002771E9"/>
    <w:rsid w:val="0028567B"/>
    <w:rsid w:val="00291AE4"/>
    <w:rsid w:val="002A3471"/>
    <w:rsid w:val="002B401D"/>
    <w:rsid w:val="002B6D5A"/>
    <w:rsid w:val="002C4118"/>
    <w:rsid w:val="002C487E"/>
    <w:rsid w:val="002C576F"/>
    <w:rsid w:val="002C647D"/>
    <w:rsid w:val="002C7CDD"/>
    <w:rsid w:val="002D09E5"/>
    <w:rsid w:val="002D6815"/>
    <w:rsid w:val="002E244D"/>
    <w:rsid w:val="002E5BE0"/>
    <w:rsid w:val="002F08ED"/>
    <w:rsid w:val="002F7C17"/>
    <w:rsid w:val="003039CF"/>
    <w:rsid w:val="00303F87"/>
    <w:rsid w:val="003058A7"/>
    <w:rsid w:val="003102DA"/>
    <w:rsid w:val="0031098E"/>
    <w:rsid w:val="00316EE7"/>
    <w:rsid w:val="00320468"/>
    <w:rsid w:val="00322B9C"/>
    <w:rsid w:val="00324293"/>
    <w:rsid w:val="00327C1E"/>
    <w:rsid w:val="00331781"/>
    <w:rsid w:val="00332246"/>
    <w:rsid w:val="00337304"/>
    <w:rsid w:val="00344BD6"/>
    <w:rsid w:val="00352AD0"/>
    <w:rsid w:val="00353DCF"/>
    <w:rsid w:val="00355D69"/>
    <w:rsid w:val="00362264"/>
    <w:rsid w:val="00363BB7"/>
    <w:rsid w:val="00367CB9"/>
    <w:rsid w:val="00380161"/>
    <w:rsid w:val="00381423"/>
    <w:rsid w:val="00384BCF"/>
    <w:rsid w:val="0038720D"/>
    <w:rsid w:val="003918A4"/>
    <w:rsid w:val="00393016"/>
    <w:rsid w:val="00393C73"/>
    <w:rsid w:val="00394056"/>
    <w:rsid w:val="00395D89"/>
    <w:rsid w:val="003A01CC"/>
    <w:rsid w:val="003A3C96"/>
    <w:rsid w:val="003B3EC1"/>
    <w:rsid w:val="003B7A59"/>
    <w:rsid w:val="003B7CF1"/>
    <w:rsid w:val="003E66A5"/>
    <w:rsid w:val="003F3447"/>
    <w:rsid w:val="003F348F"/>
    <w:rsid w:val="00402EEE"/>
    <w:rsid w:val="004031F5"/>
    <w:rsid w:val="00404A08"/>
    <w:rsid w:val="00404D1E"/>
    <w:rsid w:val="0040595C"/>
    <w:rsid w:val="004075EE"/>
    <w:rsid w:val="00411BDC"/>
    <w:rsid w:val="00412968"/>
    <w:rsid w:val="00413D68"/>
    <w:rsid w:val="004163B0"/>
    <w:rsid w:val="00416A0F"/>
    <w:rsid w:val="00420445"/>
    <w:rsid w:val="0042100D"/>
    <w:rsid w:val="004223E5"/>
    <w:rsid w:val="004237F7"/>
    <w:rsid w:val="00424426"/>
    <w:rsid w:val="00426B0B"/>
    <w:rsid w:val="00427FF3"/>
    <w:rsid w:val="00433AEF"/>
    <w:rsid w:val="0043418E"/>
    <w:rsid w:val="00442639"/>
    <w:rsid w:val="004469C0"/>
    <w:rsid w:val="004506D8"/>
    <w:rsid w:val="004514C3"/>
    <w:rsid w:val="004565CE"/>
    <w:rsid w:val="00460C4C"/>
    <w:rsid w:val="00461D4F"/>
    <w:rsid w:val="00464EA0"/>
    <w:rsid w:val="004657E5"/>
    <w:rsid w:val="004665BB"/>
    <w:rsid w:val="00466815"/>
    <w:rsid w:val="004671E5"/>
    <w:rsid w:val="00474862"/>
    <w:rsid w:val="00477A81"/>
    <w:rsid w:val="0049445B"/>
    <w:rsid w:val="004A061B"/>
    <w:rsid w:val="004A202E"/>
    <w:rsid w:val="004A630A"/>
    <w:rsid w:val="004A79EA"/>
    <w:rsid w:val="004B1DE0"/>
    <w:rsid w:val="004B27F9"/>
    <w:rsid w:val="004B3D2E"/>
    <w:rsid w:val="004B46D3"/>
    <w:rsid w:val="004B69D6"/>
    <w:rsid w:val="004B6E8A"/>
    <w:rsid w:val="004C3B48"/>
    <w:rsid w:val="004C4D20"/>
    <w:rsid w:val="004C5657"/>
    <w:rsid w:val="004C5C4A"/>
    <w:rsid w:val="004D6235"/>
    <w:rsid w:val="004D6E2F"/>
    <w:rsid w:val="004D7014"/>
    <w:rsid w:val="004E21B9"/>
    <w:rsid w:val="004E3403"/>
    <w:rsid w:val="004E6612"/>
    <w:rsid w:val="004E7141"/>
    <w:rsid w:val="004E7B94"/>
    <w:rsid w:val="004F01F7"/>
    <w:rsid w:val="004F1CBF"/>
    <w:rsid w:val="004F3096"/>
    <w:rsid w:val="004F34A7"/>
    <w:rsid w:val="004F530D"/>
    <w:rsid w:val="004F7906"/>
    <w:rsid w:val="004F7F2D"/>
    <w:rsid w:val="00505FE4"/>
    <w:rsid w:val="00511247"/>
    <w:rsid w:val="00514D03"/>
    <w:rsid w:val="00523C37"/>
    <w:rsid w:val="00524055"/>
    <w:rsid w:val="00532818"/>
    <w:rsid w:val="00540ECF"/>
    <w:rsid w:val="0054157B"/>
    <w:rsid w:val="005437E4"/>
    <w:rsid w:val="00546D3B"/>
    <w:rsid w:val="00553944"/>
    <w:rsid w:val="00553D65"/>
    <w:rsid w:val="00557F28"/>
    <w:rsid w:val="00562B33"/>
    <w:rsid w:val="00562C26"/>
    <w:rsid w:val="00564F9E"/>
    <w:rsid w:val="005662F4"/>
    <w:rsid w:val="00566D1D"/>
    <w:rsid w:val="00567012"/>
    <w:rsid w:val="00571681"/>
    <w:rsid w:val="00572681"/>
    <w:rsid w:val="005739E9"/>
    <w:rsid w:val="00575855"/>
    <w:rsid w:val="00577464"/>
    <w:rsid w:val="00577719"/>
    <w:rsid w:val="00587E11"/>
    <w:rsid w:val="0059152A"/>
    <w:rsid w:val="00591FB3"/>
    <w:rsid w:val="00594C64"/>
    <w:rsid w:val="00597146"/>
    <w:rsid w:val="005A1BBA"/>
    <w:rsid w:val="005A53E4"/>
    <w:rsid w:val="005B0D5E"/>
    <w:rsid w:val="005B1648"/>
    <w:rsid w:val="005B20D9"/>
    <w:rsid w:val="005B7199"/>
    <w:rsid w:val="005C2F23"/>
    <w:rsid w:val="005C3B80"/>
    <w:rsid w:val="005C79F7"/>
    <w:rsid w:val="005D1C7A"/>
    <w:rsid w:val="005D2E4D"/>
    <w:rsid w:val="005D2FE6"/>
    <w:rsid w:val="005D6D41"/>
    <w:rsid w:val="005F4667"/>
    <w:rsid w:val="005F51CA"/>
    <w:rsid w:val="00600626"/>
    <w:rsid w:val="00600EE5"/>
    <w:rsid w:val="00607771"/>
    <w:rsid w:val="006116AB"/>
    <w:rsid w:val="00613428"/>
    <w:rsid w:val="006164AC"/>
    <w:rsid w:val="00616AFC"/>
    <w:rsid w:val="006232AD"/>
    <w:rsid w:val="00624F1D"/>
    <w:rsid w:val="00636CFC"/>
    <w:rsid w:val="00637810"/>
    <w:rsid w:val="00640E70"/>
    <w:rsid w:val="00642317"/>
    <w:rsid w:val="00643A1F"/>
    <w:rsid w:val="006444C3"/>
    <w:rsid w:val="006475EB"/>
    <w:rsid w:val="00650719"/>
    <w:rsid w:val="00651FEC"/>
    <w:rsid w:val="00653293"/>
    <w:rsid w:val="00655D81"/>
    <w:rsid w:val="00660509"/>
    <w:rsid w:val="00661DA7"/>
    <w:rsid w:val="00667BAB"/>
    <w:rsid w:val="00670A65"/>
    <w:rsid w:val="00672E26"/>
    <w:rsid w:val="00675008"/>
    <w:rsid w:val="00677311"/>
    <w:rsid w:val="00677566"/>
    <w:rsid w:val="0068287B"/>
    <w:rsid w:val="00684129"/>
    <w:rsid w:val="0069057D"/>
    <w:rsid w:val="006918CD"/>
    <w:rsid w:val="006951E8"/>
    <w:rsid w:val="00697CEC"/>
    <w:rsid w:val="00697FDA"/>
    <w:rsid w:val="006A2310"/>
    <w:rsid w:val="006A47E1"/>
    <w:rsid w:val="006A73AA"/>
    <w:rsid w:val="006A7DFB"/>
    <w:rsid w:val="006B2B10"/>
    <w:rsid w:val="006C1209"/>
    <w:rsid w:val="006C63F9"/>
    <w:rsid w:val="006D3C31"/>
    <w:rsid w:val="006E3969"/>
    <w:rsid w:val="006E6B46"/>
    <w:rsid w:val="006F39A7"/>
    <w:rsid w:val="006F6F55"/>
    <w:rsid w:val="006F7591"/>
    <w:rsid w:val="00700C72"/>
    <w:rsid w:val="00703F8A"/>
    <w:rsid w:val="0070510B"/>
    <w:rsid w:val="00706755"/>
    <w:rsid w:val="00710548"/>
    <w:rsid w:val="007118FF"/>
    <w:rsid w:val="007132B6"/>
    <w:rsid w:val="007164AB"/>
    <w:rsid w:val="007216C5"/>
    <w:rsid w:val="007218C7"/>
    <w:rsid w:val="00722F99"/>
    <w:rsid w:val="00724428"/>
    <w:rsid w:val="00732AD8"/>
    <w:rsid w:val="007338AB"/>
    <w:rsid w:val="00733B64"/>
    <w:rsid w:val="007375E9"/>
    <w:rsid w:val="0074606B"/>
    <w:rsid w:val="00746445"/>
    <w:rsid w:val="007530AD"/>
    <w:rsid w:val="00760387"/>
    <w:rsid w:val="00761D33"/>
    <w:rsid w:val="00761E84"/>
    <w:rsid w:val="00763592"/>
    <w:rsid w:val="0077019C"/>
    <w:rsid w:val="007728BC"/>
    <w:rsid w:val="00781FB0"/>
    <w:rsid w:val="00784815"/>
    <w:rsid w:val="0079106B"/>
    <w:rsid w:val="007944AD"/>
    <w:rsid w:val="00794A98"/>
    <w:rsid w:val="007A0D79"/>
    <w:rsid w:val="007B01F6"/>
    <w:rsid w:val="007B4012"/>
    <w:rsid w:val="007C07E3"/>
    <w:rsid w:val="007C1338"/>
    <w:rsid w:val="007C4C11"/>
    <w:rsid w:val="007D450A"/>
    <w:rsid w:val="007D4C8B"/>
    <w:rsid w:val="007E1781"/>
    <w:rsid w:val="007E73F9"/>
    <w:rsid w:val="007F4A8B"/>
    <w:rsid w:val="007F6D70"/>
    <w:rsid w:val="00800819"/>
    <w:rsid w:val="00804C1A"/>
    <w:rsid w:val="00806183"/>
    <w:rsid w:val="00806EB5"/>
    <w:rsid w:val="0081112C"/>
    <w:rsid w:val="008147AA"/>
    <w:rsid w:val="0081551F"/>
    <w:rsid w:val="00824EDB"/>
    <w:rsid w:val="008268C8"/>
    <w:rsid w:val="0083074D"/>
    <w:rsid w:val="00840592"/>
    <w:rsid w:val="00840943"/>
    <w:rsid w:val="008473B9"/>
    <w:rsid w:val="00847D38"/>
    <w:rsid w:val="00852D90"/>
    <w:rsid w:val="008567B4"/>
    <w:rsid w:val="00860FDC"/>
    <w:rsid w:val="008638A0"/>
    <w:rsid w:val="00863F41"/>
    <w:rsid w:val="00864964"/>
    <w:rsid w:val="00872462"/>
    <w:rsid w:val="00872A2E"/>
    <w:rsid w:val="008753E6"/>
    <w:rsid w:val="00875F7A"/>
    <w:rsid w:val="00876F69"/>
    <w:rsid w:val="008809FE"/>
    <w:rsid w:val="0088422C"/>
    <w:rsid w:val="008878DB"/>
    <w:rsid w:val="0089095C"/>
    <w:rsid w:val="00890CC9"/>
    <w:rsid w:val="00892F4C"/>
    <w:rsid w:val="0089502C"/>
    <w:rsid w:val="00897F5C"/>
    <w:rsid w:val="008A05E2"/>
    <w:rsid w:val="008A170C"/>
    <w:rsid w:val="008B0F90"/>
    <w:rsid w:val="008B25F2"/>
    <w:rsid w:val="008B5DED"/>
    <w:rsid w:val="008B637B"/>
    <w:rsid w:val="008B7463"/>
    <w:rsid w:val="008C0ED6"/>
    <w:rsid w:val="008C1A3E"/>
    <w:rsid w:val="008C33AA"/>
    <w:rsid w:val="008C5A2D"/>
    <w:rsid w:val="008D11A5"/>
    <w:rsid w:val="008D287E"/>
    <w:rsid w:val="008D4051"/>
    <w:rsid w:val="008D4E0C"/>
    <w:rsid w:val="008D4F2C"/>
    <w:rsid w:val="008D6A3D"/>
    <w:rsid w:val="008D77CD"/>
    <w:rsid w:val="008D7C63"/>
    <w:rsid w:val="008E6B6A"/>
    <w:rsid w:val="008F451C"/>
    <w:rsid w:val="009120CC"/>
    <w:rsid w:val="009133DA"/>
    <w:rsid w:val="00914EC8"/>
    <w:rsid w:val="009161F2"/>
    <w:rsid w:val="00917FC1"/>
    <w:rsid w:val="00921432"/>
    <w:rsid w:val="00921B65"/>
    <w:rsid w:val="00922D79"/>
    <w:rsid w:val="009236D3"/>
    <w:rsid w:val="00923B8F"/>
    <w:rsid w:val="00927356"/>
    <w:rsid w:val="0094013B"/>
    <w:rsid w:val="009502FA"/>
    <w:rsid w:val="00952B8A"/>
    <w:rsid w:val="009532BC"/>
    <w:rsid w:val="0095772C"/>
    <w:rsid w:val="009636A6"/>
    <w:rsid w:val="00967CC2"/>
    <w:rsid w:val="00970550"/>
    <w:rsid w:val="00970599"/>
    <w:rsid w:val="0097139F"/>
    <w:rsid w:val="0097615B"/>
    <w:rsid w:val="00976A32"/>
    <w:rsid w:val="00976B0B"/>
    <w:rsid w:val="0098005D"/>
    <w:rsid w:val="00981036"/>
    <w:rsid w:val="00983EFA"/>
    <w:rsid w:val="00985D0B"/>
    <w:rsid w:val="009871E5"/>
    <w:rsid w:val="0099234F"/>
    <w:rsid w:val="009A0F73"/>
    <w:rsid w:val="009B2788"/>
    <w:rsid w:val="009B51C0"/>
    <w:rsid w:val="009B5304"/>
    <w:rsid w:val="009C0666"/>
    <w:rsid w:val="009C08F2"/>
    <w:rsid w:val="009C24C4"/>
    <w:rsid w:val="009C560E"/>
    <w:rsid w:val="009D1C0C"/>
    <w:rsid w:val="009D4AFE"/>
    <w:rsid w:val="009E2A44"/>
    <w:rsid w:val="009E5B77"/>
    <w:rsid w:val="009F4F66"/>
    <w:rsid w:val="00A06197"/>
    <w:rsid w:val="00A06F00"/>
    <w:rsid w:val="00A079D3"/>
    <w:rsid w:val="00A11976"/>
    <w:rsid w:val="00A12031"/>
    <w:rsid w:val="00A1428A"/>
    <w:rsid w:val="00A1678D"/>
    <w:rsid w:val="00A20405"/>
    <w:rsid w:val="00A238A2"/>
    <w:rsid w:val="00A26973"/>
    <w:rsid w:val="00A3069F"/>
    <w:rsid w:val="00A45C04"/>
    <w:rsid w:val="00A504F1"/>
    <w:rsid w:val="00A5135A"/>
    <w:rsid w:val="00A5677C"/>
    <w:rsid w:val="00A572B7"/>
    <w:rsid w:val="00A71AAF"/>
    <w:rsid w:val="00A7201C"/>
    <w:rsid w:val="00A74C9D"/>
    <w:rsid w:val="00A75ECA"/>
    <w:rsid w:val="00A8172F"/>
    <w:rsid w:val="00A84F76"/>
    <w:rsid w:val="00A8579E"/>
    <w:rsid w:val="00A94FE5"/>
    <w:rsid w:val="00AA06C2"/>
    <w:rsid w:val="00AB3951"/>
    <w:rsid w:val="00AB4B20"/>
    <w:rsid w:val="00AB4E64"/>
    <w:rsid w:val="00AB76CD"/>
    <w:rsid w:val="00AC6C5F"/>
    <w:rsid w:val="00AD30CA"/>
    <w:rsid w:val="00AD48F1"/>
    <w:rsid w:val="00AD5F6A"/>
    <w:rsid w:val="00AE6A99"/>
    <w:rsid w:val="00AF0AB7"/>
    <w:rsid w:val="00AF5797"/>
    <w:rsid w:val="00AF6B6D"/>
    <w:rsid w:val="00AF70DE"/>
    <w:rsid w:val="00AF7A40"/>
    <w:rsid w:val="00B008BA"/>
    <w:rsid w:val="00B0199D"/>
    <w:rsid w:val="00B02E5C"/>
    <w:rsid w:val="00B04EAE"/>
    <w:rsid w:val="00B135A9"/>
    <w:rsid w:val="00B166CF"/>
    <w:rsid w:val="00B219B9"/>
    <w:rsid w:val="00B24165"/>
    <w:rsid w:val="00B2488C"/>
    <w:rsid w:val="00B32633"/>
    <w:rsid w:val="00B3412D"/>
    <w:rsid w:val="00B34F42"/>
    <w:rsid w:val="00B37FAC"/>
    <w:rsid w:val="00B41A32"/>
    <w:rsid w:val="00B50DCB"/>
    <w:rsid w:val="00B5269E"/>
    <w:rsid w:val="00B56E47"/>
    <w:rsid w:val="00B601F4"/>
    <w:rsid w:val="00B60EC4"/>
    <w:rsid w:val="00B66D3E"/>
    <w:rsid w:val="00B7185D"/>
    <w:rsid w:val="00B72F42"/>
    <w:rsid w:val="00B8101F"/>
    <w:rsid w:val="00B90FD6"/>
    <w:rsid w:val="00B95219"/>
    <w:rsid w:val="00BA4829"/>
    <w:rsid w:val="00BA5222"/>
    <w:rsid w:val="00BB1A3B"/>
    <w:rsid w:val="00BB2960"/>
    <w:rsid w:val="00BB6FED"/>
    <w:rsid w:val="00BB7631"/>
    <w:rsid w:val="00BD20A9"/>
    <w:rsid w:val="00BD32DE"/>
    <w:rsid w:val="00BD3C13"/>
    <w:rsid w:val="00BD3D73"/>
    <w:rsid w:val="00BD4D44"/>
    <w:rsid w:val="00BD55A9"/>
    <w:rsid w:val="00BD6586"/>
    <w:rsid w:val="00BD6ACC"/>
    <w:rsid w:val="00BD7095"/>
    <w:rsid w:val="00BE0217"/>
    <w:rsid w:val="00BE2031"/>
    <w:rsid w:val="00BE4654"/>
    <w:rsid w:val="00BE6F32"/>
    <w:rsid w:val="00BF061E"/>
    <w:rsid w:val="00BF4727"/>
    <w:rsid w:val="00BF6D8E"/>
    <w:rsid w:val="00BF7648"/>
    <w:rsid w:val="00C0230C"/>
    <w:rsid w:val="00C0256D"/>
    <w:rsid w:val="00C036A9"/>
    <w:rsid w:val="00C11297"/>
    <w:rsid w:val="00C12D3E"/>
    <w:rsid w:val="00C161E1"/>
    <w:rsid w:val="00C30B40"/>
    <w:rsid w:val="00C40276"/>
    <w:rsid w:val="00C418BE"/>
    <w:rsid w:val="00C43977"/>
    <w:rsid w:val="00C45DE3"/>
    <w:rsid w:val="00C50F91"/>
    <w:rsid w:val="00C5182D"/>
    <w:rsid w:val="00C60750"/>
    <w:rsid w:val="00C63208"/>
    <w:rsid w:val="00C70A03"/>
    <w:rsid w:val="00C72B6D"/>
    <w:rsid w:val="00C82E5D"/>
    <w:rsid w:val="00C835F2"/>
    <w:rsid w:val="00C849E9"/>
    <w:rsid w:val="00CA437B"/>
    <w:rsid w:val="00CA5398"/>
    <w:rsid w:val="00CA62D0"/>
    <w:rsid w:val="00CB2761"/>
    <w:rsid w:val="00CB3066"/>
    <w:rsid w:val="00CC6DE1"/>
    <w:rsid w:val="00CD034D"/>
    <w:rsid w:val="00CD275B"/>
    <w:rsid w:val="00CD4AF5"/>
    <w:rsid w:val="00CD4FEE"/>
    <w:rsid w:val="00CE78A5"/>
    <w:rsid w:val="00CF2BAC"/>
    <w:rsid w:val="00CF3253"/>
    <w:rsid w:val="00CF3341"/>
    <w:rsid w:val="00CF5147"/>
    <w:rsid w:val="00CF6062"/>
    <w:rsid w:val="00D003DE"/>
    <w:rsid w:val="00D00FF1"/>
    <w:rsid w:val="00D02F04"/>
    <w:rsid w:val="00D04010"/>
    <w:rsid w:val="00D05360"/>
    <w:rsid w:val="00D1175C"/>
    <w:rsid w:val="00D138F8"/>
    <w:rsid w:val="00D151ED"/>
    <w:rsid w:val="00D15E36"/>
    <w:rsid w:val="00D173B1"/>
    <w:rsid w:val="00D224D8"/>
    <w:rsid w:val="00D254E6"/>
    <w:rsid w:val="00D2681C"/>
    <w:rsid w:val="00D35A7E"/>
    <w:rsid w:val="00D36E23"/>
    <w:rsid w:val="00D454FC"/>
    <w:rsid w:val="00D54309"/>
    <w:rsid w:val="00D5612D"/>
    <w:rsid w:val="00D73DEF"/>
    <w:rsid w:val="00D75891"/>
    <w:rsid w:val="00D7731F"/>
    <w:rsid w:val="00D82DF2"/>
    <w:rsid w:val="00D85B21"/>
    <w:rsid w:val="00D92CC6"/>
    <w:rsid w:val="00DA343C"/>
    <w:rsid w:val="00DB2B87"/>
    <w:rsid w:val="00DC1F7D"/>
    <w:rsid w:val="00DC3EFD"/>
    <w:rsid w:val="00DC7ABC"/>
    <w:rsid w:val="00DE032C"/>
    <w:rsid w:val="00DE37D2"/>
    <w:rsid w:val="00DE5A33"/>
    <w:rsid w:val="00DE6169"/>
    <w:rsid w:val="00DE669A"/>
    <w:rsid w:val="00DE7362"/>
    <w:rsid w:val="00DF1678"/>
    <w:rsid w:val="00DF29E1"/>
    <w:rsid w:val="00E010A0"/>
    <w:rsid w:val="00E014C9"/>
    <w:rsid w:val="00E06E00"/>
    <w:rsid w:val="00E07F5F"/>
    <w:rsid w:val="00E10157"/>
    <w:rsid w:val="00E11409"/>
    <w:rsid w:val="00E12761"/>
    <w:rsid w:val="00E1318A"/>
    <w:rsid w:val="00E13BFD"/>
    <w:rsid w:val="00E13D06"/>
    <w:rsid w:val="00E15970"/>
    <w:rsid w:val="00E24268"/>
    <w:rsid w:val="00E26FAB"/>
    <w:rsid w:val="00E3691C"/>
    <w:rsid w:val="00E36B8D"/>
    <w:rsid w:val="00E5449A"/>
    <w:rsid w:val="00E55B8C"/>
    <w:rsid w:val="00E571E6"/>
    <w:rsid w:val="00E707FC"/>
    <w:rsid w:val="00E76B34"/>
    <w:rsid w:val="00E82E54"/>
    <w:rsid w:val="00E84475"/>
    <w:rsid w:val="00E8538A"/>
    <w:rsid w:val="00E85E47"/>
    <w:rsid w:val="00E86867"/>
    <w:rsid w:val="00E90861"/>
    <w:rsid w:val="00E93A88"/>
    <w:rsid w:val="00E95623"/>
    <w:rsid w:val="00E96535"/>
    <w:rsid w:val="00E96C44"/>
    <w:rsid w:val="00E9720E"/>
    <w:rsid w:val="00EA012C"/>
    <w:rsid w:val="00EA146F"/>
    <w:rsid w:val="00EA3706"/>
    <w:rsid w:val="00EA57FF"/>
    <w:rsid w:val="00EB1FFA"/>
    <w:rsid w:val="00EB2050"/>
    <w:rsid w:val="00EB30BA"/>
    <w:rsid w:val="00EB547B"/>
    <w:rsid w:val="00EB5DA2"/>
    <w:rsid w:val="00EC5B8F"/>
    <w:rsid w:val="00ED345A"/>
    <w:rsid w:val="00ED68BF"/>
    <w:rsid w:val="00EE07DE"/>
    <w:rsid w:val="00EE1A62"/>
    <w:rsid w:val="00EE1B37"/>
    <w:rsid w:val="00EE34B7"/>
    <w:rsid w:val="00EE3830"/>
    <w:rsid w:val="00EF2CF2"/>
    <w:rsid w:val="00EF48E2"/>
    <w:rsid w:val="00EF5749"/>
    <w:rsid w:val="00EF710E"/>
    <w:rsid w:val="00F0260F"/>
    <w:rsid w:val="00F030BE"/>
    <w:rsid w:val="00F04ECE"/>
    <w:rsid w:val="00F052F9"/>
    <w:rsid w:val="00F114DB"/>
    <w:rsid w:val="00F130C3"/>
    <w:rsid w:val="00F15090"/>
    <w:rsid w:val="00F15287"/>
    <w:rsid w:val="00F22E12"/>
    <w:rsid w:val="00F268C9"/>
    <w:rsid w:val="00F30821"/>
    <w:rsid w:val="00F327DA"/>
    <w:rsid w:val="00F33C17"/>
    <w:rsid w:val="00F40370"/>
    <w:rsid w:val="00F42AF1"/>
    <w:rsid w:val="00F442DF"/>
    <w:rsid w:val="00F466A9"/>
    <w:rsid w:val="00F47806"/>
    <w:rsid w:val="00F52912"/>
    <w:rsid w:val="00F56642"/>
    <w:rsid w:val="00F62267"/>
    <w:rsid w:val="00F628FD"/>
    <w:rsid w:val="00F65455"/>
    <w:rsid w:val="00F75DB6"/>
    <w:rsid w:val="00F76B29"/>
    <w:rsid w:val="00F8085A"/>
    <w:rsid w:val="00F82709"/>
    <w:rsid w:val="00F83DF3"/>
    <w:rsid w:val="00F85B4D"/>
    <w:rsid w:val="00F85C26"/>
    <w:rsid w:val="00F90410"/>
    <w:rsid w:val="00F93200"/>
    <w:rsid w:val="00FA0946"/>
    <w:rsid w:val="00FA0968"/>
    <w:rsid w:val="00FA1818"/>
    <w:rsid w:val="00FA2093"/>
    <w:rsid w:val="00FA6C40"/>
    <w:rsid w:val="00FA7EED"/>
    <w:rsid w:val="00FB1ECB"/>
    <w:rsid w:val="00FB2931"/>
    <w:rsid w:val="00FB35AA"/>
    <w:rsid w:val="00FB507D"/>
    <w:rsid w:val="00FC02AC"/>
    <w:rsid w:val="00FD019E"/>
    <w:rsid w:val="00FD2873"/>
    <w:rsid w:val="00FE1741"/>
    <w:rsid w:val="00FE21CB"/>
    <w:rsid w:val="00FF0A23"/>
    <w:rsid w:val="00FF2639"/>
    <w:rsid w:val="00FF292B"/>
    <w:rsid w:val="00FF2B6C"/>
    <w:rsid w:val="00FF5317"/>
    <w:rsid w:val="00FF5390"/>
    <w:rsid w:val="00FF53CE"/>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DCDAD"/>
  <w15:chartTrackingRefBased/>
  <w15:docId w15:val="{FD8AA166-E037-474A-B60E-DF9F53A1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B9C"/>
    <w:rPr>
      <w:rFonts w:ascii="Palatino" w:hAnsi="Palatino"/>
    </w:rPr>
  </w:style>
  <w:style w:type="paragraph" w:styleId="Heading1">
    <w:name w:val="heading 1"/>
    <w:basedOn w:val="Normal"/>
    <w:next w:val="Normal"/>
    <w:link w:val="Heading1Char"/>
    <w:uiPriority w:val="9"/>
    <w:qFormat/>
    <w:rsid w:val="007728BC"/>
    <w:pPr>
      <w:keepNext/>
      <w:keepLines/>
      <w:spacing w:before="240" w:after="120" w:line="360" w:lineRule="auto"/>
      <w:outlineLvl w:val="0"/>
    </w:pPr>
    <w:rPr>
      <w:rFonts w:eastAsiaTheme="majorEastAsia" w:cstheme="majorBidi"/>
      <w:color w:val="115DAD"/>
      <w:sz w:val="32"/>
      <w:szCs w:val="32"/>
    </w:rPr>
  </w:style>
  <w:style w:type="paragraph" w:styleId="Heading2">
    <w:name w:val="heading 2"/>
    <w:basedOn w:val="Normal"/>
    <w:next w:val="Normal"/>
    <w:link w:val="Heading2Char"/>
    <w:uiPriority w:val="9"/>
    <w:unhideWhenUsed/>
    <w:qFormat/>
    <w:rsid w:val="007728BC"/>
    <w:pPr>
      <w:keepNext/>
      <w:keepLines/>
      <w:spacing w:before="40" w:after="240" w:line="360" w:lineRule="auto"/>
      <w:outlineLvl w:val="1"/>
    </w:pPr>
    <w:rPr>
      <w:rFonts w:eastAsiaTheme="majorEastAsia" w:cstheme="majorBidi"/>
      <w:color w:val="595959" w:themeColor="text1" w:themeTint="A6"/>
      <w:sz w:val="28"/>
      <w:szCs w:val="28"/>
    </w:rPr>
  </w:style>
  <w:style w:type="paragraph" w:styleId="Heading3">
    <w:name w:val="heading 3"/>
    <w:basedOn w:val="Normal"/>
    <w:next w:val="Normal"/>
    <w:link w:val="Heading3Char"/>
    <w:uiPriority w:val="9"/>
    <w:unhideWhenUsed/>
    <w:qFormat/>
    <w:rsid w:val="007728BC"/>
    <w:pPr>
      <w:keepNext/>
      <w:keepLines/>
      <w:spacing w:before="40" w:after="120"/>
      <w:outlineLvl w:val="2"/>
    </w:pPr>
    <w:rPr>
      <w:rFonts w:eastAsiaTheme="majorEastAsia" w:cstheme="majorBidi"/>
      <w:color w:val="1F4D78" w:themeColor="accent1" w:themeShade="7F"/>
      <w:sz w:val="26"/>
      <w:szCs w:val="26"/>
    </w:rPr>
  </w:style>
  <w:style w:type="paragraph" w:styleId="Heading4">
    <w:name w:val="heading 4"/>
    <w:basedOn w:val="Normal"/>
    <w:next w:val="Normal"/>
    <w:link w:val="Heading4Char"/>
    <w:uiPriority w:val="9"/>
    <w:unhideWhenUsed/>
    <w:qFormat/>
    <w:rsid w:val="007728BC"/>
    <w:pPr>
      <w:keepNext/>
      <w:keepLines/>
      <w:spacing w:before="40" w:after="12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unhideWhenUsed/>
    <w:qFormat/>
    <w:rsid w:val="007728BC"/>
    <w:pPr>
      <w:keepNext/>
      <w:keepLines/>
      <w:spacing w:before="40" w:after="80"/>
      <w:outlineLvl w:val="4"/>
    </w:pPr>
    <w:rPr>
      <w:rFonts w:eastAsiaTheme="majorEastAsia" w:cstheme="majorBidi"/>
      <w:color w:val="115DAD"/>
    </w:rPr>
  </w:style>
  <w:style w:type="paragraph" w:styleId="Heading6">
    <w:name w:val="heading 6"/>
    <w:basedOn w:val="Normal"/>
    <w:next w:val="Normal"/>
    <w:link w:val="Heading6Char"/>
    <w:uiPriority w:val="9"/>
    <w:unhideWhenUsed/>
    <w:qFormat/>
    <w:rsid w:val="007728BC"/>
    <w:pPr>
      <w:outlineLvl w:val="5"/>
    </w:pPr>
    <w:rPr>
      <w:color w:val="595959" w:themeColor="text1" w:themeTint="A6"/>
    </w:rPr>
  </w:style>
  <w:style w:type="paragraph" w:styleId="Heading7">
    <w:name w:val="heading 7"/>
    <w:basedOn w:val="Normal"/>
    <w:next w:val="Normal"/>
    <w:link w:val="Heading7Char"/>
    <w:uiPriority w:val="9"/>
    <w:unhideWhenUsed/>
    <w:qFormat/>
    <w:rsid w:val="007728BC"/>
    <w:pPr>
      <w:keepNext/>
      <w:keepLines/>
      <w:spacing w:before="40" w:after="0"/>
      <w:outlineLvl w:val="6"/>
    </w:pPr>
    <w:rPr>
      <w:rFonts w:eastAsiaTheme="majorEastAsia" w:cstheme="majorBidi"/>
      <w:i/>
      <w:iCs/>
      <w:color w:val="115DAD"/>
    </w:rPr>
  </w:style>
  <w:style w:type="paragraph" w:styleId="Heading8">
    <w:name w:val="heading 8"/>
    <w:basedOn w:val="Normal"/>
    <w:next w:val="Normal"/>
    <w:link w:val="Heading8Char"/>
    <w:uiPriority w:val="9"/>
    <w:unhideWhenUsed/>
    <w:qFormat/>
    <w:rsid w:val="007728BC"/>
    <w:pPr>
      <w:keepNext/>
      <w:keepLines/>
      <w:spacing w:before="40" w:after="0"/>
      <w:outlineLvl w:val="7"/>
    </w:pPr>
    <w:rPr>
      <w:rFonts w:eastAsiaTheme="majorEastAsia" w:cstheme="majorBidi"/>
      <w:color w:val="7F7F7F" w:themeColor="text1" w:themeTint="80"/>
      <w:sz w:val="21"/>
      <w:szCs w:val="21"/>
    </w:rPr>
  </w:style>
  <w:style w:type="paragraph" w:styleId="Heading9">
    <w:name w:val="heading 9"/>
    <w:basedOn w:val="Normal"/>
    <w:next w:val="Normal"/>
    <w:link w:val="Heading9Char"/>
    <w:uiPriority w:val="9"/>
    <w:unhideWhenUsed/>
    <w:qFormat/>
    <w:rsid w:val="007728BC"/>
    <w:pPr>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2B6D5A"/>
    <w:pPr>
      <w:tabs>
        <w:tab w:val="center" w:pos="4680"/>
        <w:tab w:val="right" w:pos="9360"/>
      </w:tabs>
      <w:spacing w:after="0" w:line="240" w:lineRule="auto"/>
    </w:pPr>
    <w:rPr>
      <w:rFonts w:ascii="Times New Roman" w:hAnsi="Times New Roman" w:cs="Times New Roman"/>
      <w:i/>
      <w:color w:val="7F7F7F" w:themeColor="text1" w:themeTint="80"/>
      <w:sz w:val="24"/>
      <w:szCs w:val="24"/>
    </w:rPr>
  </w:style>
  <w:style w:type="character" w:customStyle="1" w:styleId="HeaderChar">
    <w:name w:val="Header Char"/>
    <w:basedOn w:val="DefaultParagraphFont"/>
    <w:link w:val="Header"/>
    <w:uiPriority w:val="99"/>
    <w:rsid w:val="002B6D5A"/>
    <w:rPr>
      <w:rFonts w:ascii="Times New Roman" w:hAnsi="Times New Roman" w:cs="Times New Roman"/>
      <w:i/>
      <w:color w:val="7F7F7F" w:themeColor="text1" w:themeTint="80"/>
      <w:sz w:val="24"/>
      <w:szCs w:val="24"/>
    </w:rPr>
  </w:style>
  <w:style w:type="paragraph" w:styleId="Footer">
    <w:name w:val="footer"/>
    <w:basedOn w:val="Normal"/>
    <w:link w:val="FooterChar"/>
    <w:uiPriority w:val="99"/>
    <w:unhideWhenUsed/>
    <w:rsid w:val="00322B9C"/>
    <w:pPr>
      <w:tabs>
        <w:tab w:val="center" w:pos="4680"/>
        <w:tab w:val="right" w:pos="9360"/>
      </w:tabs>
      <w:spacing w:after="0" w:line="240" w:lineRule="auto"/>
    </w:pPr>
    <w:rPr>
      <w:color w:val="7F7F7F" w:themeColor="text1" w:themeTint="80"/>
    </w:rPr>
  </w:style>
  <w:style w:type="character" w:customStyle="1" w:styleId="FooterChar">
    <w:name w:val="Footer Char"/>
    <w:basedOn w:val="DefaultParagraphFont"/>
    <w:link w:val="Footer"/>
    <w:uiPriority w:val="99"/>
    <w:rsid w:val="00322B9C"/>
    <w:rPr>
      <w:rFonts w:ascii="Palatino" w:hAnsi="Palatino"/>
      <w:color w:val="7F7F7F" w:themeColor="text1" w:themeTint="80"/>
    </w:rPr>
  </w:style>
  <w:style w:type="paragraph" w:styleId="ListParagraph">
    <w:name w:val="List Paragraph"/>
    <w:basedOn w:val="Normal"/>
    <w:uiPriority w:val="34"/>
    <w:qFormat/>
    <w:rsid w:val="00643A1F"/>
    <w:pPr>
      <w:numPr>
        <w:numId w:val="1"/>
      </w:numPr>
      <w:spacing w:line="360" w:lineRule="auto"/>
      <w:contextualSpacing/>
    </w:pPr>
  </w:style>
  <w:style w:type="paragraph" w:styleId="BalloonText">
    <w:name w:val="Balloon Text"/>
    <w:basedOn w:val="Normal"/>
    <w:link w:val="BalloonTextChar"/>
    <w:uiPriority w:val="99"/>
    <w:semiHidden/>
    <w:unhideWhenUsed/>
    <w:rsid w:val="00BD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73"/>
    <w:rPr>
      <w:rFonts w:ascii="Segoe UI" w:hAnsi="Segoe UI" w:cs="Segoe UI"/>
      <w:sz w:val="18"/>
      <w:szCs w:val="18"/>
    </w:rPr>
  </w:style>
  <w:style w:type="paragraph" w:styleId="Title">
    <w:name w:val="Title"/>
    <w:basedOn w:val="Normal"/>
    <w:link w:val="TitleChar"/>
    <w:uiPriority w:val="10"/>
    <w:qFormat/>
    <w:rsid w:val="00CF6062"/>
    <w:pPr>
      <w:spacing w:line="20" w:lineRule="atLeast"/>
    </w:pPr>
    <w:rPr>
      <w:b/>
      <w:bCs/>
      <w:color w:val="115DAD"/>
      <w:sz w:val="72"/>
      <w:szCs w:val="72"/>
    </w:rPr>
  </w:style>
  <w:style w:type="character" w:customStyle="1" w:styleId="TitleChar">
    <w:name w:val="Title Char"/>
    <w:basedOn w:val="DefaultParagraphFont"/>
    <w:link w:val="Title"/>
    <w:uiPriority w:val="10"/>
    <w:rsid w:val="00CF6062"/>
    <w:rPr>
      <w:rFonts w:ascii="Palatino" w:hAnsi="Palatino"/>
      <w:b/>
      <w:bCs/>
      <w:color w:val="115DAD"/>
      <w:sz w:val="72"/>
      <w:szCs w:val="72"/>
    </w:rPr>
  </w:style>
  <w:style w:type="character" w:customStyle="1" w:styleId="Heading1Char">
    <w:name w:val="Heading 1 Char"/>
    <w:basedOn w:val="DefaultParagraphFont"/>
    <w:link w:val="Heading1"/>
    <w:uiPriority w:val="9"/>
    <w:rsid w:val="007728BC"/>
    <w:rPr>
      <w:rFonts w:ascii="Palatino" w:eastAsiaTheme="majorEastAsia" w:hAnsi="Palatino" w:cstheme="majorBidi"/>
      <w:color w:val="115DAD"/>
      <w:sz w:val="32"/>
      <w:szCs w:val="32"/>
    </w:rPr>
  </w:style>
  <w:style w:type="character" w:customStyle="1" w:styleId="Heading2Char">
    <w:name w:val="Heading 2 Char"/>
    <w:basedOn w:val="DefaultParagraphFont"/>
    <w:link w:val="Heading2"/>
    <w:uiPriority w:val="9"/>
    <w:rsid w:val="007728BC"/>
    <w:rPr>
      <w:rFonts w:ascii="Palatino" w:eastAsiaTheme="majorEastAsia" w:hAnsi="Palatino" w:cstheme="majorBidi"/>
      <w:color w:val="595959" w:themeColor="text1" w:themeTint="A6"/>
      <w:sz w:val="28"/>
      <w:szCs w:val="28"/>
    </w:rPr>
  </w:style>
  <w:style w:type="character" w:styleId="Strong">
    <w:name w:val="Strong"/>
    <w:basedOn w:val="DefaultParagraphFont"/>
    <w:uiPriority w:val="22"/>
    <w:qFormat/>
    <w:rsid w:val="0099234F"/>
    <w:rPr>
      <w:rFonts w:ascii="Palatino" w:hAnsi="Palatino"/>
      <w:b/>
      <w:bCs/>
    </w:rPr>
  </w:style>
  <w:style w:type="character" w:customStyle="1" w:styleId="Heading3Char">
    <w:name w:val="Heading 3 Char"/>
    <w:basedOn w:val="DefaultParagraphFont"/>
    <w:link w:val="Heading3"/>
    <w:uiPriority w:val="9"/>
    <w:rsid w:val="007728BC"/>
    <w:rPr>
      <w:rFonts w:ascii="Palatino" w:eastAsiaTheme="majorEastAsia" w:hAnsi="Palatino" w:cstheme="majorBidi"/>
      <w:color w:val="1F4D78" w:themeColor="accent1" w:themeShade="7F"/>
      <w:sz w:val="26"/>
      <w:szCs w:val="26"/>
    </w:rPr>
  </w:style>
  <w:style w:type="paragraph" w:customStyle="1" w:styleId="NumberOutline">
    <w:name w:val="Number Outline"/>
    <w:basedOn w:val="ListBullet"/>
    <w:next w:val="ListBullet"/>
    <w:autoRedefine/>
    <w:qFormat/>
    <w:rsid w:val="00643A1F"/>
    <w:pPr>
      <w:numPr>
        <w:numId w:val="5"/>
      </w:numPr>
      <w:spacing w:before="160" w:after="0" w:line="360" w:lineRule="auto"/>
    </w:pPr>
  </w:style>
  <w:style w:type="character" w:customStyle="1" w:styleId="Heading4Char">
    <w:name w:val="Heading 4 Char"/>
    <w:basedOn w:val="DefaultParagraphFont"/>
    <w:link w:val="Heading4"/>
    <w:uiPriority w:val="9"/>
    <w:rsid w:val="007728BC"/>
    <w:rPr>
      <w:rFonts w:ascii="Palatino" w:eastAsiaTheme="majorEastAsia" w:hAnsi="Palatino" w:cstheme="majorBidi"/>
      <w:i/>
      <w:iCs/>
      <w:color w:val="595959" w:themeColor="text1" w:themeTint="A6"/>
    </w:rPr>
  </w:style>
  <w:style w:type="paragraph" w:styleId="ListBullet">
    <w:name w:val="List Bullet"/>
    <w:basedOn w:val="Normal"/>
    <w:uiPriority w:val="99"/>
    <w:unhideWhenUsed/>
    <w:rsid w:val="0099234F"/>
    <w:pPr>
      <w:contextualSpacing/>
    </w:pPr>
  </w:style>
  <w:style w:type="character" w:styleId="PageNumber">
    <w:name w:val="page number"/>
    <w:basedOn w:val="DefaultParagraphFont"/>
    <w:uiPriority w:val="99"/>
    <w:semiHidden/>
    <w:unhideWhenUsed/>
    <w:rsid w:val="00324293"/>
  </w:style>
  <w:style w:type="paragraph" w:styleId="NoSpacing">
    <w:name w:val="No Spacing"/>
    <w:link w:val="NoSpacingChar"/>
    <w:uiPriority w:val="1"/>
    <w:rsid w:val="00324293"/>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24293"/>
    <w:rPr>
      <w:rFonts w:eastAsiaTheme="minorEastAsia"/>
      <w:lang w:eastAsia="zh-CN"/>
    </w:rPr>
  </w:style>
  <w:style w:type="paragraph" w:styleId="Subtitle">
    <w:name w:val="Subtitle"/>
    <w:basedOn w:val="Normal"/>
    <w:next w:val="Normal"/>
    <w:link w:val="SubtitleChar"/>
    <w:uiPriority w:val="11"/>
    <w:qFormat/>
    <w:rsid w:val="00607771"/>
    <w:pPr>
      <w:numPr>
        <w:ilvl w:val="1"/>
      </w:numPr>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11"/>
    <w:rsid w:val="00607771"/>
    <w:rPr>
      <w:rFonts w:ascii="Palatino" w:eastAsiaTheme="minorEastAsia" w:hAnsi="Palatino"/>
      <w:color w:val="5A5A5A" w:themeColor="text1" w:themeTint="A5"/>
      <w:spacing w:val="15"/>
      <w:sz w:val="36"/>
      <w:szCs w:val="36"/>
    </w:rPr>
  </w:style>
  <w:style w:type="character" w:customStyle="1" w:styleId="Heading5Char">
    <w:name w:val="Heading 5 Char"/>
    <w:basedOn w:val="DefaultParagraphFont"/>
    <w:link w:val="Heading5"/>
    <w:uiPriority w:val="9"/>
    <w:rsid w:val="007728BC"/>
    <w:rPr>
      <w:rFonts w:ascii="Palatino" w:eastAsiaTheme="majorEastAsia" w:hAnsi="Palatino" w:cstheme="majorBidi"/>
      <w:color w:val="115DAD"/>
    </w:rPr>
  </w:style>
  <w:style w:type="character" w:customStyle="1" w:styleId="Heading6Char">
    <w:name w:val="Heading 6 Char"/>
    <w:basedOn w:val="DefaultParagraphFont"/>
    <w:link w:val="Heading6"/>
    <w:uiPriority w:val="9"/>
    <w:rsid w:val="007728BC"/>
    <w:rPr>
      <w:rFonts w:ascii="Palatino" w:hAnsi="Palatino"/>
      <w:color w:val="595959" w:themeColor="text1" w:themeTint="A6"/>
    </w:rPr>
  </w:style>
  <w:style w:type="character" w:customStyle="1" w:styleId="Heading7Char">
    <w:name w:val="Heading 7 Char"/>
    <w:basedOn w:val="DefaultParagraphFont"/>
    <w:link w:val="Heading7"/>
    <w:uiPriority w:val="9"/>
    <w:rsid w:val="007728BC"/>
    <w:rPr>
      <w:rFonts w:ascii="Palatino" w:eastAsiaTheme="majorEastAsia" w:hAnsi="Palatino" w:cstheme="majorBidi"/>
      <w:i/>
      <w:iCs/>
      <w:color w:val="115DAD"/>
    </w:rPr>
  </w:style>
  <w:style w:type="character" w:customStyle="1" w:styleId="Heading8Char">
    <w:name w:val="Heading 8 Char"/>
    <w:basedOn w:val="DefaultParagraphFont"/>
    <w:link w:val="Heading8"/>
    <w:uiPriority w:val="9"/>
    <w:rsid w:val="007728BC"/>
    <w:rPr>
      <w:rFonts w:ascii="Palatino" w:eastAsiaTheme="majorEastAsia" w:hAnsi="Palatino" w:cstheme="majorBidi"/>
      <w:color w:val="7F7F7F" w:themeColor="text1" w:themeTint="80"/>
      <w:sz w:val="21"/>
      <w:szCs w:val="21"/>
    </w:rPr>
  </w:style>
  <w:style w:type="character" w:customStyle="1" w:styleId="Heading9Char">
    <w:name w:val="Heading 9 Char"/>
    <w:basedOn w:val="DefaultParagraphFont"/>
    <w:link w:val="Heading9"/>
    <w:uiPriority w:val="9"/>
    <w:rsid w:val="007728BC"/>
    <w:rPr>
      <w:rFonts w:ascii="Palatino" w:hAnsi="Palatino"/>
      <w:sz w:val="20"/>
      <w:szCs w:val="20"/>
    </w:rPr>
  </w:style>
  <w:style w:type="numbering" w:customStyle="1" w:styleId="CheckBoxList">
    <w:name w:val="Check Box List"/>
    <w:basedOn w:val="NoList"/>
    <w:uiPriority w:val="99"/>
    <w:rsid w:val="001A65F9"/>
    <w:pPr>
      <w:numPr>
        <w:numId w:val="2"/>
      </w:numPr>
    </w:pPr>
  </w:style>
  <w:style w:type="paragraph" w:styleId="ListBullet2">
    <w:name w:val="List Bullet 2"/>
    <w:basedOn w:val="Normal"/>
    <w:uiPriority w:val="99"/>
    <w:semiHidden/>
    <w:unhideWhenUsed/>
    <w:rsid w:val="001A65F9"/>
    <w:pPr>
      <w:numPr>
        <w:numId w:val="3"/>
      </w:numPr>
      <w:contextualSpacing/>
    </w:pPr>
  </w:style>
  <w:style w:type="paragraph" w:styleId="ListBullet3">
    <w:name w:val="List Bullet 3"/>
    <w:basedOn w:val="Normal"/>
    <w:uiPriority w:val="99"/>
    <w:semiHidden/>
    <w:unhideWhenUsed/>
    <w:rsid w:val="001A65F9"/>
    <w:pPr>
      <w:contextualSpacing/>
    </w:pPr>
  </w:style>
  <w:style w:type="numbering" w:styleId="1ai">
    <w:name w:val="Outline List 1"/>
    <w:basedOn w:val="NoList"/>
    <w:uiPriority w:val="99"/>
    <w:semiHidden/>
    <w:unhideWhenUsed/>
    <w:rsid w:val="00824EDB"/>
    <w:pPr>
      <w:numPr>
        <w:numId w:val="4"/>
      </w:numPr>
    </w:pPr>
  </w:style>
  <w:style w:type="table" w:styleId="TableGrid">
    <w:name w:val="Table Grid"/>
    <w:basedOn w:val="TableNormal"/>
    <w:uiPriority w:val="39"/>
    <w:rsid w:val="00E5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7A4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A">
    <w:name w:val="Title A"/>
    <w:rsid w:val="00514D03"/>
    <w:pPr>
      <w:spacing w:after="0" w:line="20" w:lineRule="atLeast"/>
    </w:pPr>
    <w:rPr>
      <w:rFonts w:ascii="Times New Roman Bold" w:eastAsia="ヒラギノ角ゴ Pro W3" w:hAnsi="Times New Roman Bold" w:cs="Times New Roman"/>
      <w:color w:val="0C2076"/>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4A3446-5CB6-4152-ABA8-F7EBED1E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Cook</dc:creator>
  <cp:keywords/>
  <dc:description/>
  <cp:lastModifiedBy>Chris Jarmon</cp:lastModifiedBy>
  <cp:revision>2</cp:revision>
  <cp:lastPrinted>2017-08-29T23:02:00Z</cp:lastPrinted>
  <dcterms:created xsi:type="dcterms:W3CDTF">2025-08-26T18:21:00Z</dcterms:created>
  <dcterms:modified xsi:type="dcterms:W3CDTF">2025-08-26T18:21:00Z</dcterms:modified>
  <cp:category/>
</cp:coreProperties>
</file>